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C17B" w14:textId="77777777" w:rsidR="00A0180D" w:rsidRPr="00D47FA4" w:rsidRDefault="00A0180D" w:rsidP="00A0180D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bookmarkStart w:id="0" w:name="_Hlk149913307"/>
      <w:r w:rsidRPr="00D47FA4">
        <w:rPr>
          <w:rFonts w:ascii="Times New Roman" w:hAnsi="Times New Roman"/>
          <w:b/>
          <w:bCs/>
          <w:spacing w:val="20"/>
          <w:sz w:val="18"/>
          <w:szCs w:val="18"/>
        </w:rPr>
        <w:t>ДОГОВО</w:t>
      </w:r>
      <w:r w:rsidRPr="00D47FA4">
        <w:rPr>
          <w:rFonts w:ascii="Times New Roman" w:hAnsi="Times New Roman"/>
          <w:b/>
          <w:bCs/>
          <w:spacing w:val="20"/>
        </w:rPr>
        <w:t>Р № _(№квартиры)-</w:t>
      </w:r>
      <w:proofErr w:type="gramStart"/>
      <w:r w:rsidRPr="00D47FA4">
        <w:rPr>
          <w:rFonts w:ascii="Times New Roman" w:hAnsi="Times New Roman"/>
          <w:b/>
          <w:bCs/>
          <w:spacing w:val="20"/>
        </w:rPr>
        <w:t>_(</w:t>
      </w:r>
      <w:proofErr w:type="gramEnd"/>
      <w:r w:rsidRPr="00D47FA4">
        <w:rPr>
          <w:rFonts w:ascii="Times New Roman" w:hAnsi="Times New Roman"/>
          <w:b/>
          <w:bCs/>
          <w:spacing w:val="20"/>
        </w:rPr>
        <w:t>№ этажа)-_______(№дома)</w:t>
      </w:r>
    </w:p>
    <w:p w14:paraId="6DC592DA" w14:textId="77777777" w:rsidR="00A0180D" w:rsidRPr="00D47FA4" w:rsidRDefault="00A0180D" w:rsidP="00A0180D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r w:rsidRPr="00D47FA4">
        <w:rPr>
          <w:rFonts w:ascii="Times New Roman" w:hAnsi="Times New Roman"/>
          <w:b/>
          <w:bCs/>
          <w:spacing w:val="20"/>
        </w:rPr>
        <w:t>УЧАСТИЯ В ДОЛЕВОМ СТРОИТЕЛЬСТВЕ</w:t>
      </w:r>
    </w:p>
    <w:p w14:paraId="4F9FA91C" w14:textId="77777777" w:rsidR="00A0180D" w:rsidRPr="00D47FA4" w:rsidRDefault="00A0180D" w:rsidP="00A0180D">
      <w:pPr>
        <w:pStyle w:val="ConsNonformat"/>
        <w:ind w:firstLine="567"/>
        <w:jc w:val="both"/>
        <w:rPr>
          <w:rFonts w:ascii="Times New Roman" w:hAnsi="Times New Roman"/>
          <w:b/>
          <w:bCs/>
        </w:rPr>
      </w:pPr>
    </w:p>
    <w:p w14:paraId="3B277103" w14:textId="77777777" w:rsidR="00A0180D" w:rsidRPr="00D47FA4" w:rsidRDefault="00A0180D" w:rsidP="00A0180D">
      <w:pPr>
        <w:ind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г. Хабаровск                         </w:t>
      </w:r>
      <w:r w:rsidRPr="00D47FA4">
        <w:rPr>
          <w:sz w:val="20"/>
          <w:szCs w:val="20"/>
        </w:rPr>
        <w:tab/>
      </w:r>
      <w:r w:rsidRPr="00D47FA4">
        <w:rPr>
          <w:sz w:val="20"/>
          <w:szCs w:val="20"/>
        </w:rPr>
        <w:tab/>
        <w:t xml:space="preserve">                                          </w:t>
      </w:r>
      <w:r w:rsidRPr="00D47FA4">
        <w:rPr>
          <w:sz w:val="20"/>
          <w:szCs w:val="20"/>
        </w:rPr>
        <w:tab/>
        <w:t xml:space="preserve">«____» ________ 202_г. </w:t>
      </w:r>
    </w:p>
    <w:p w14:paraId="732751C2" w14:textId="77777777" w:rsidR="00A0180D" w:rsidRPr="00D47FA4" w:rsidRDefault="00A0180D" w:rsidP="00A0180D">
      <w:pPr>
        <w:ind w:firstLine="567"/>
        <w:jc w:val="both"/>
        <w:rPr>
          <w:sz w:val="20"/>
          <w:szCs w:val="20"/>
        </w:rPr>
      </w:pPr>
    </w:p>
    <w:p w14:paraId="46787F3B" w14:textId="77777777" w:rsidR="00A0180D" w:rsidRPr="00D47FA4" w:rsidRDefault="00A0180D" w:rsidP="00A0180D">
      <w:pPr>
        <w:ind w:firstLine="567"/>
        <w:jc w:val="both"/>
        <w:rPr>
          <w:sz w:val="20"/>
          <w:szCs w:val="20"/>
        </w:rPr>
      </w:pPr>
      <w:r w:rsidRPr="00D47FA4">
        <w:rPr>
          <w:b/>
          <w:bCs/>
          <w:iCs/>
          <w:sz w:val="20"/>
          <w:szCs w:val="20"/>
        </w:rPr>
        <w:t xml:space="preserve">Общество с ограниченной ответственностью Специализированный Застройщик </w:t>
      </w:r>
      <w:r w:rsidRPr="00D47FA4">
        <w:rPr>
          <w:sz w:val="20"/>
          <w:szCs w:val="20"/>
        </w:rPr>
        <w:t>«ЮНИДО</w:t>
      </w:r>
      <w:r w:rsidRPr="00D47FA4">
        <w:rPr>
          <w:b/>
          <w:bCs/>
          <w:iCs/>
          <w:sz w:val="20"/>
          <w:szCs w:val="20"/>
        </w:rPr>
        <w:t xml:space="preserve">», </w:t>
      </w:r>
      <w:r w:rsidRPr="00D47FA4">
        <w:rPr>
          <w:sz w:val="20"/>
          <w:szCs w:val="20"/>
        </w:rPr>
        <w:t>именуемое в дальнейшем «</w:t>
      </w:r>
      <w:r w:rsidRPr="00D47FA4">
        <w:rPr>
          <w:b/>
          <w:bCs/>
          <w:sz w:val="20"/>
          <w:szCs w:val="20"/>
        </w:rPr>
        <w:t>Застройщик</w:t>
      </w:r>
      <w:r w:rsidRPr="00D47FA4">
        <w:rPr>
          <w:sz w:val="20"/>
          <w:szCs w:val="20"/>
        </w:rPr>
        <w:t xml:space="preserve">», в лице _______________, действующего на основании доверенности от _____________ зарегистрированной в реестре _________________, с одной стороны, </w:t>
      </w:r>
    </w:p>
    <w:p w14:paraId="17B5C8BD" w14:textId="77777777" w:rsidR="00A0180D" w:rsidRPr="00D47FA4" w:rsidRDefault="00A0180D" w:rsidP="00A0180D">
      <w:pPr>
        <w:ind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>и гражданин Российской Федерации ФИО, пол _______, дата рождения ______ года рождения, место рождения _____, СНИЛС ___________, паспорт ______ №_________, выдан _______ г. ____, код подразделения ______, проживающий (зарегистрированный) по адресу: _________, именуемый в дальнейшем «Дольщик», с другой стороны, вместе именуемые «Стороны», а по отдельности - «</w:t>
      </w:r>
      <w:r w:rsidRPr="00D47FA4">
        <w:rPr>
          <w:b/>
          <w:sz w:val="20"/>
          <w:szCs w:val="20"/>
        </w:rPr>
        <w:t>Сторона</w:t>
      </w:r>
      <w:r w:rsidRPr="00D47FA4">
        <w:rPr>
          <w:sz w:val="20"/>
          <w:szCs w:val="20"/>
        </w:rPr>
        <w:t>», заключили настоящий Договор, именуемый в дальнейшем «</w:t>
      </w:r>
      <w:r w:rsidRPr="00D47FA4">
        <w:rPr>
          <w:b/>
          <w:sz w:val="20"/>
          <w:szCs w:val="20"/>
        </w:rPr>
        <w:t>Договор</w:t>
      </w:r>
      <w:r w:rsidRPr="00D47FA4">
        <w:rPr>
          <w:sz w:val="20"/>
          <w:szCs w:val="20"/>
        </w:rPr>
        <w:t>», о нижеследующем:</w:t>
      </w:r>
    </w:p>
    <w:p w14:paraId="33E2A705" w14:textId="77777777" w:rsidR="00A0180D" w:rsidRPr="00D47FA4" w:rsidRDefault="00A0180D" w:rsidP="00A0180D">
      <w:pPr>
        <w:ind w:firstLine="567"/>
        <w:jc w:val="both"/>
        <w:rPr>
          <w:sz w:val="20"/>
          <w:szCs w:val="20"/>
        </w:rPr>
      </w:pPr>
    </w:p>
    <w:p w14:paraId="192E32AD" w14:textId="77777777" w:rsidR="00A0180D" w:rsidRPr="00D47FA4" w:rsidRDefault="00A0180D" w:rsidP="00A0180D">
      <w:pPr>
        <w:pStyle w:val="ConsPlusNormal"/>
        <w:widowControl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ТЕРМИНЫ И ОПРЕДЕЛЕНИЯ</w:t>
      </w:r>
    </w:p>
    <w:p w14:paraId="7163ECC5" w14:textId="77777777" w:rsidR="00A0180D" w:rsidRPr="00D47FA4" w:rsidRDefault="00A0180D" w:rsidP="00A0180D">
      <w:pPr>
        <w:pStyle w:val="af1"/>
        <w:numPr>
          <w:ilvl w:val="1"/>
          <w:numId w:val="2"/>
        </w:numPr>
        <w:tabs>
          <w:tab w:val="clear" w:pos="360"/>
        </w:tabs>
        <w:autoSpaceDE w:val="0"/>
        <w:autoSpaceDN w:val="0"/>
        <w:ind w:left="0" w:firstLine="426"/>
        <w:jc w:val="both"/>
        <w:rPr>
          <w:sz w:val="20"/>
          <w:szCs w:val="20"/>
        </w:rPr>
      </w:pPr>
      <w:bookmarkStart w:id="1" w:name="_Hlk2876933"/>
      <w:r w:rsidRPr="00D47FA4">
        <w:rPr>
          <w:b/>
          <w:bCs/>
          <w:sz w:val="20"/>
          <w:szCs w:val="20"/>
        </w:rPr>
        <w:t xml:space="preserve">Земельный участок </w:t>
      </w:r>
      <w:r w:rsidRPr="00D47FA4">
        <w:rPr>
          <w:sz w:val="20"/>
          <w:szCs w:val="20"/>
        </w:rPr>
        <w:t>- земельный участок (</w:t>
      </w:r>
      <w:r w:rsidRPr="00D47FA4">
        <w:rPr>
          <w:bCs/>
          <w:color w:val="000000"/>
          <w:sz w:val="20"/>
          <w:szCs w:val="20"/>
        </w:rPr>
        <w:t xml:space="preserve">или вновь образованный земельный участок </w:t>
      </w:r>
      <w:r w:rsidRPr="00D47FA4">
        <w:rPr>
          <w:sz w:val="20"/>
          <w:szCs w:val="20"/>
        </w:rPr>
        <w:t xml:space="preserve">в результате межевания указанного в настоящем пункте земельного участка), принадлежащий Застройщику на праве аренды </w:t>
      </w:r>
      <w:bookmarkStart w:id="2" w:name="_Hlk147076922"/>
      <w:r w:rsidRPr="00D47FA4">
        <w:rPr>
          <w:sz w:val="20"/>
          <w:szCs w:val="20"/>
        </w:rPr>
        <w:t>(на основании Договора аренды земельного участка, зарегистрированного  08.12.2022 г., номер регистрационной записи 27:23:0050301:8-27/020/2022-4), кадастровый номер земельного участка 27:23:0050301:8,   площадью 28 081,81 (двадцать восемь тысяч восемьдесят одна целая восемьдесят одна сотая) кв. м,</w:t>
      </w:r>
      <w:bookmarkEnd w:id="2"/>
      <w:r w:rsidRPr="00D47FA4">
        <w:rPr>
          <w:sz w:val="20"/>
          <w:szCs w:val="20"/>
        </w:rPr>
        <w:t xml:space="preserve"> категория земель: земли населенных пунктов; вид разрешенного использования: в соответствии с видами разрешенного использования в зоне многоэтажной жилой застройки при центрах обслуживания и деловой, общественной, коммерческой активности Ж-5.</w:t>
      </w:r>
    </w:p>
    <w:p w14:paraId="632D3705" w14:textId="043E9EEF" w:rsidR="00A0180D" w:rsidRPr="00D47FA4" w:rsidRDefault="00A0180D" w:rsidP="00A0180D">
      <w:pPr>
        <w:autoSpaceDE w:val="0"/>
        <w:autoSpaceDN w:val="0"/>
        <w:ind w:firstLine="426"/>
        <w:jc w:val="both"/>
        <w:rPr>
          <w:sz w:val="20"/>
          <w:szCs w:val="20"/>
        </w:rPr>
      </w:pPr>
      <w:r w:rsidRPr="00D47FA4">
        <w:rPr>
          <w:b/>
          <w:bCs/>
          <w:sz w:val="20"/>
          <w:szCs w:val="20"/>
        </w:rPr>
        <w:t>Ограничения прав на земельный участок</w:t>
      </w:r>
      <w:r w:rsidRPr="00D47FA4">
        <w:rPr>
          <w:sz w:val="20"/>
          <w:szCs w:val="20"/>
        </w:rPr>
        <w:t xml:space="preserve"> - ограничения прав на земельный участок, предусмотренные статьей 56 Земельного кодекса Российской Федерации.</w:t>
      </w:r>
    </w:p>
    <w:p w14:paraId="66561CF7" w14:textId="77777777" w:rsidR="00A0180D" w:rsidRPr="00D47FA4" w:rsidRDefault="00A0180D" w:rsidP="00A0180D">
      <w:pPr>
        <w:pStyle w:val="af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center"/>
        <w:rPr>
          <w:sz w:val="20"/>
          <w:szCs w:val="20"/>
        </w:rPr>
      </w:pPr>
      <w:r w:rsidRPr="00D47FA4">
        <w:rPr>
          <w:b/>
          <w:sz w:val="20"/>
          <w:szCs w:val="20"/>
        </w:rPr>
        <w:t>Жилой дом</w:t>
      </w:r>
      <w:r w:rsidRPr="00D47FA4">
        <w:rPr>
          <w:sz w:val="20"/>
          <w:szCs w:val="20"/>
        </w:rPr>
        <w:t xml:space="preserve"> – многоквартирный дом, (секция 1.1., 1.2., 1.3.) входящий в состав объекта капитального строительства «</w:t>
      </w:r>
      <w:r w:rsidRPr="00D47FA4">
        <w:rPr>
          <w:i/>
          <w:iCs/>
          <w:sz w:val="20"/>
          <w:szCs w:val="20"/>
        </w:rPr>
        <w:t>Многоэтажные жилые дома с нежилыми помещениями и автостоянкой по ул. Юнгов Индустриального района г. Хабаровска</w:t>
      </w:r>
      <w:r w:rsidRPr="00D47FA4">
        <w:rPr>
          <w:sz w:val="20"/>
          <w:szCs w:val="20"/>
        </w:rPr>
        <w:t>», 1 этап строительства, расположенные на земельном участке с кадастровым номером 27:23:0050301:8,  в состав которого будет входить Объект, и строительство которого осуществляется на Земельном участке с привлечением денежных средств Дольщика, по строительному адресу: Хабаровский край, г. Хабаровск, Индустриальный район, ул. Юнгов (почтовый адрес уточняется по окончании строительства в соответствии с действующим порядком присвоения и регистрации адресов зданий и сооружений, а номер квартиры - по экспликации к поэтажному плану)</w:t>
      </w:r>
      <w:bookmarkEnd w:id="1"/>
      <w:r w:rsidRPr="00D47FA4">
        <w:rPr>
          <w:sz w:val="20"/>
          <w:szCs w:val="20"/>
        </w:rPr>
        <w:t xml:space="preserve">. </w:t>
      </w:r>
      <w:bookmarkStart w:id="3" w:name="_Hlk485990710"/>
      <w:bookmarkEnd w:id="0"/>
    </w:p>
    <w:p w14:paraId="43C476E2" w14:textId="77777777" w:rsidR="00A0180D" w:rsidRPr="00D47FA4" w:rsidRDefault="00A0180D" w:rsidP="00A0180D">
      <w:pPr>
        <w:pStyle w:val="af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center"/>
        <w:rPr>
          <w:sz w:val="20"/>
          <w:szCs w:val="20"/>
        </w:rPr>
      </w:pPr>
      <w:r w:rsidRPr="00D47FA4">
        <w:rPr>
          <w:b/>
          <w:bCs/>
          <w:sz w:val="20"/>
          <w:szCs w:val="20"/>
        </w:rPr>
        <w:t>Объект долевого строительства/</w:t>
      </w:r>
      <w:r w:rsidRPr="00D47FA4">
        <w:rPr>
          <w:sz w:val="20"/>
          <w:szCs w:val="20"/>
        </w:rPr>
        <w:t xml:space="preserve"> </w:t>
      </w:r>
      <w:r w:rsidRPr="00D47FA4">
        <w:rPr>
          <w:b/>
          <w:bCs/>
          <w:sz w:val="20"/>
          <w:szCs w:val="20"/>
        </w:rPr>
        <w:t>Объект</w:t>
      </w:r>
      <w:r w:rsidRPr="00D47FA4">
        <w:rPr>
          <w:sz w:val="20"/>
          <w:szCs w:val="20"/>
        </w:rPr>
        <w:t xml:space="preserve"> – жилое помещение (</w:t>
      </w:r>
      <w:r w:rsidRPr="00D47FA4">
        <w:rPr>
          <w:b/>
          <w:bCs/>
          <w:sz w:val="20"/>
          <w:szCs w:val="20"/>
        </w:rPr>
        <w:t>квартира</w:t>
      </w:r>
      <w:r w:rsidRPr="00D47FA4">
        <w:rPr>
          <w:bCs/>
          <w:sz w:val="20"/>
          <w:szCs w:val="20"/>
        </w:rPr>
        <w:t>)</w:t>
      </w:r>
      <w:r w:rsidRPr="00D47FA4">
        <w:rPr>
          <w:sz w:val="20"/>
          <w:szCs w:val="20"/>
        </w:rPr>
        <w:t>, подлежащее передаче Дольщику после получения разрешения на ввод в эксплуатацию Жилого дома и входящее в состав указанного Жилого дома, строящихся (создаваемых) с привлечением денежных средств Дольщика.</w:t>
      </w:r>
    </w:p>
    <w:p w14:paraId="761864C2" w14:textId="77777777" w:rsidR="00A0180D" w:rsidRPr="00D47FA4" w:rsidRDefault="00A0180D" w:rsidP="00A0180D">
      <w:pPr>
        <w:pStyle w:val="af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center"/>
        <w:rPr>
          <w:sz w:val="20"/>
          <w:szCs w:val="20"/>
        </w:rPr>
      </w:pPr>
      <w:r w:rsidRPr="00D47FA4">
        <w:rPr>
          <w:b/>
          <w:bCs/>
          <w:sz w:val="20"/>
          <w:szCs w:val="20"/>
        </w:rPr>
        <w:t>Общее имущество -</w:t>
      </w:r>
      <w:r w:rsidRPr="00D47FA4">
        <w:rPr>
          <w:sz w:val="20"/>
          <w:szCs w:val="20"/>
        </w:rPr>
        <w:t xml:space="preserve"> помещения в Жилом доме, не являющиеся частями жилых и нежилых помещений и предназначенные для обслуживания более одного помещения в Жилом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Жилого дома, механическое, электрическое, санитарно-техническое и иное оборудование, находящееся в данном Жилом доме за пределами или внутри помещений и обслуживающее более одного помещения, Земельный участок, на котором расположен данный Жилой дом, 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и/или в соответствии с действующим законодательством и т.д.</w:t>
      </w:r>
    </w:p>
    <w:p w14:paraId="2215C062" w14:textId="77777777" w:rsidR="00A0180D" w:rsidRPr="00D47FA4" w:rsidRDefault="00A0180D" w:rsidP="00A0180D">
      <w:pPr>
        <w:pStyle w:val="af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center"/>
        <w:rPr>
          <w:sz w:val="20"/>
          <w:szCs w:val="20"/>
        </w:rPr>
      </w:pPr>
      <w:r w:rsidRPr="00D47FA4">
        <w:rPr>
          <w:b/>
          <w:bCs/>
          <w:sz w:val="20"/>
          <w:szCs w:val="20"/>
        </w:rPr>
        <w:t>Застройщик</w:t>
      </w:r>
      <w:r w:rsidRPr="00D47FA4">
        <w:rPr>
          <w:sz w:val="20"/>
          <w:szCs w:val="20"/>
        </w:rPr>
        <w:t xml:space="preserve"> – юридическое лицо, имеющее на праве аренды Земельный участок и привлекающее денежные средства Дольщика и Дольщиков для строительства на этом Земельном участке Жилого дома и иных объектов недвижимости на основании полученного Разрешения на строительство.</w:t>
      </w:r>
    </w:p>
    <w:p w14:paraId="6597B1A8" w14:textId="77777777" w:rsidR="00A0180D" w:rsidRPr="00D47FA4" w:rsidRDefault="00A0180D" w:rsidP="00A0180D">
      <w:pPr>
        <w:pStyle w:val="af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center"/>
        <w:rPr>
          <w:sz w:val="20"/>
          <w:szCs w:val="20"/>
        </w:rPr>
      </w:pPr>
      <w:r w:rsidRPr="00D47FA4">
        <w:rPr>
          <w:b/>
          <w:bCs/>
          <w:sz w:val="20"/>
          <w:szCs w:val="20"/>
        </w:rPr>
        <w:t>Разрешение на строительство</w:t>
      </w:r>
      <w:r w:rsidRPr="00D47FA4">
        <w:rPr>
          <w:sz w:val="20"/>
          <w:szCs w:val="20"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 Разрешение на строительство № 27-23-80-2023 от 09.10.2023 г., выдано Администрацией города Хабаровска в лице департамента архитектуры, строительства и землепользования.</w:t>
      </w:r>
    </w:p>
    <w:p w14:paraId="1BBF7625" w14:textId="5F734E82" w:rsidR="00A0180D" w:rsidRPr="00D47FA4" w:rsidRDefault="00A0180D" w:rsidP="00A0180D">
      <w:pPr>
        <w:pStyle w:val="af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center"/>
        <w:rPr>
          <w:sz w:val="20"/>
          <w:szCs w:val="20"/>
        </w:rPr>
      </w:pPr>
      <w:r w:rsidRPr="00D47FA4">
        <w:rPr>
          <w:b/>
          <w:bCs/>
          <w:sz w:val="20"/>
          <w:szCs w:val="20"/>
        </w:rPr>
        <w:t>Разрешение на ввод Жилого дома в эксплуатацию</w:t>
      </w:r>
      <w:r w:rsidRPr="00D47FA4">
        <w:rPr>
          <w:sz w:val="20"/>
          <w:szCs w:val="20"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39C35ADE" w14:textId="06BA1FE7" w:rsidR="00480257" w:rsidRPr="00D47FA4" w:rsidRDefault="006B2941" w:rsidP="00A0180D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b/>
          <w:bCs/>
          <w:sz w:val="20"/>
          <w:szCs w:val="20"/>
        </w:rPr>
        <w:t xml:space="preserve">Проектная общая приведенная </w:t>
      </w:r>
      <w:r w:rsidR="008D43F9" w:rsidRPr="00D47FA4">
        <w:rPr>
          <w:b/>
          <w:bCs/>
          <w:sz w:val="20"/>
          <w:szCs w:val="20"/>
        </w:rPr>
        <w:t xml:space="preserve">площадь </w:t>
      </w:r>
      <w:r w:rsidR="00722F52" w:rsidRPr="00D47FA4">
        <w:rPr>
          <w:b/>
          <w:bCs/>
          <w:sz w:val="20"/>
          <w:szCs w:val="20"/>
        </w:rPr>
        <w:t>О</w:t>
      </w:r>
      <w:r w:rsidR="008D43F9" w:rsidRPr="00D47FA4">
        <w:rPr>
          <w:b/>
          <w:bCs/>
          <w:sz w:val="20"/>
          <w:szCs w:val="20"/>
        </w:rPr>
        <w:t xml:space="preserve">бъекта </w:t>
      </w:r>
      <w:r w:rsidR="008D43F9" w:rsidRPr="00D47FA4">
        <w:rPr>
          <w:sz w:val="20"/>
          <w:szCs w:val="20"/>
        </w:rPr>
        <w:t xml:space="preserve">– сумма площадей всех частей помещения, предусмотренная проектной документацией, включая площади помещений вспомогательного использования, предназначенных для удовлетворения гражданами </w:t>
      </w:r>
      <w:r w:rsidR="00480257" w:rsidRPr="00D47FA4">
        <w:rPr>
          <w:sz w:val="20"/>
          <w:szCs w:val="20"/>
        </w:rPr>
        <w:t xml:space="preserve">личных, семейных, домашних и иных нужд, не связанных с осуществлением предпринимательской деятельности, </w:t>
      </w:r>
      <w:r w:rsidR="000D265C" w:rsidRPr="00D47FA4">
        <w:rPr>
          <w:sz w:val="20"/>
          <w:szCs w:val="20"/>
        </w:rPr>
        <w:t xml:space="preserve">а также </w:t>
      </w:r>
      <w:r w:rsidR="005A5653" w:rsidRPr="00D47FA4">
        <w:rPr>
          <w:sz w:val="20"/>
          <w:szCs w:val="20"/>
        </w:rPr>
        <w:t xml:space="preserve">при наличии - </w:t>
      </w:r>
      <w:r w:rsidR="000D265C" w:rsidRPr="00D47FA4">
        <w:rPr>
          <w:sz w:val="20"/>
          <w:szCs w:val="20"/>
        </w:rPr>
        <w:t>лоджий</w:t>
      </w:r>
      <w:r w:rsidR="000B31A0" w:rsidRPr="00D47FA4">
        <w:rPr>
          <w:sz w:val="20"/>
          <w:szCs w:val="20"/>
        </w:rPr>
        <w:t xml:space="preserve"> и</w:t>
      </w:r>
      <w:r w:rsidR="000D265C" w:rsidRPr="00D47FA4">
        <w:rPr>
          <w:sz w:val="20"/>
          <w:szCs w:val="20"/>
        </w:rPr>
        <w:t xml:space="preserve"> балконов</w:t>
      </w:r>
      <w:r w:rsidR="008D43F9" w:rsidRPr="00D47FA4">
        <w:rPr>
          <w:sz w:val="20"/>
          <w:szCs w:val="20"/>
        </w:rPr>
        <w:t>, подсчитываемых со следующими коэффициентами: для лоджий</w:t>
      </w:r>
      <w:r w:rsidR="00821AED" w:rsidRPr="00D47FA4">
        <w:rPr>
          <w:sz w:val="20"/>
          <w:szCs w:val="20"/>
        </w:rPr>
        <w:t xml:space="preserve"> – 0,5</w:t>
      </w:r>
      <w:r w:rsidR="00786CAB" w:rsidRPr="00D47FA4">
        <w:rPr>
          <w:sz w:val="20"/>
          <w:szCs w:val="20"/>
        </w:rPr>
        <w:t>;</w:t>
      </w:r>
      <w:r w:rsidR="008D43F9" w:rsidRPr="00D47FA4">
        <w:rPr>
          <w:sz w:val="20"/>
          <w:szCs w:val="20"/>
        </w:rPr>
        <w:t xml:space="preserve"> балконов</w:t>
      </w:r>
      <w:r w:rsidR="00821AED" w:rsidRPr="00D47FA4">
        <w:rPr>
          <w:sz w:val="20"/>
          <w:szCs w:val="20"/>
        </w:rPr>
        <w:t xml:space="preserve"> </w:t>
      </w:r>
      <w:r w:rsidR="00C80CAD" w:rsidRPr="00D47FA4">
        <w:rPr>
          <w:sz w:val="20"/>
          <w:szCs w:val="20"/>
        </w:rPr>
        <w:t>–</w:t>
      </w:r>
      <w:r w:rsidR="008D43F9" w:rsidRPr="00D47FA4">
        <w:rPr>
          <w:sz w:val="20"/>
          <w:szCs w:val="20"/>
        </w:rPr>
        <w:t xml:space="preserve"> 0</w:t>
      </w:r>
      <w:r w:rsidR="00821AED" w:rsidRPr="00D47FA4">
        <w:rPr>
          <w:sz w:val="20"/>
          <w:szCs w:val="20"/>
        </w:rPr>
        <w:t>,3</w:t>
      </w:r>
      <w:r w:rsidR="008D43F9" w:rsidRPr="00D47FA4">
        <w:rPr>
          <w:sz w:val="20"/>
          <w:szCs w:val="20"/>
        </w:rPr>
        <w:t xml:space="preserve">. </w:t>
      </w:r>
      <w:bookmarkEnd w:id="3"/>
    </w:p>
    <w:p w14:paraId="1681B956" w14:textId="77777777" w:rsidR="00D865A2" w:rsidRPr="00D47FA4" w:rsidRDefault="00431E65" w:rsidP="00061286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Определенная настоящим пунктом Проектная общая площадь </w:t>
      </w:r>
      <w:r w:rsidR="00480257" w:rsidRPr="00D47FA4">
        <w:rPr>
          <w:sz w:val="20"/>
          <w:szCs w:val="20"/>
        </w:rPr>
        <w:t>О</w:t>
      </w:r>
      <w:r w:rsidRPr="00D47FA4">
        <w:rPr>
          <w:sz w:val="20"/>
          <w:szCs w:val="20"/>
        </w:rPr>
        <w:t>бъекта</w:t>
      </w:r>
      <w:r w:rsidR="00EF51E5" w:rsidRPr="00D47FA4">
        <w:rPr>
          <w:sz w:val="20"/>
          <w:szCs w:val="20"/>
        </w:rPr>
        <w:t xml:space="preserve"> применяется Сторонами исключительно для расчета цены Договора и</w:t>
      </w:r>
      <w:r w:rsidRPr="00D47FA4">
        <w:rPr>
          <w:sz w:val="20"/>
          <w:szCs w:val="20"/>
        </w:rPr>
        <w:t xml:space="preserve"> может не совпадать с </w:t>
      </w:r>
      <w:r w:rsidR="00EF51E5" w:rsidRPr="00D47FA4">
        <w:rPr>
          <w:sz w:val="20"/>
          <w:szCs w:val="20"/>
        </w:rPr>
        <w:t>О</w:t>
      </w:r>
      <w:r w:rsidRPr="00D47FA4">
        <w:rPr>
          <w:sz w:val="20"/>
          <w:szCs w:val="20"/>
        </w:rPr>
        <w:t>бщей площадью Объекта</w:t>
      </w:r>
      <w:r w:rsidR="008D43F9" w:rsidRPr="00D47FA4">
        <w:rPr>
          <w:sz w:val="20"/>
          <w:szCs w:val="20"/>
        </w:rPr>
        <w:t>.</w:t>
      </w:r>
      <w:r w:rsidR="00D865A2" w:rsidRPr="00D47FA4">
        <w:rPr>
          <w:sz w:val="20"/>
          <w:szCs w:val="20"/>
        </w:rPr>
        <w:t xml:space="preserve"> </w:t>
      </w:r>
    </w:p>
    <w:p w14:paraId="09AFE50C" w14:textId="5A585CC5" w:rsidR="00805819" w:rsidRPr="00D47FA4" w:rsidRDefault="005E2CF3" w:rsidP="00A0180D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b/>
          <w:bCs/>
          <w:sz w:val="20"/>
          <w:szCs w:val="20"/>
        </w:rPr>
        <w:lastRenderedPageBreak/>
        <w:t>О</w:t>
      </w:r>
      <w:r w:rsidR="00480257" w:rsidRPr="00D47FA4">
        <w:rPr>
          <w:b/>
          <w:bCs/>
          <w:sz w:val="20"/>
          <w:szCs w:val="20"/>
        </w:rPr>
        <w:t xml:space="preserve">бщая </w:t>
      </w:r>
      <w:r w:rsidR="00233CEC" w:rsidRPr="00D47FA4">
        <w:rPr>
          <w:b/>
          <w:bCs/>
          <w:sz w:val="20"/>
          <w:szCs w:val="20"/>
        </w:rPr>
        <w:t>приведенная</w:t>
      </w:r>
      <w:r w:rsidR="006B2941" w:rsidRPr="00D47FA4">
        <w:rPr>
          <w:b/>
          <w:bCs/>
          <w:sz w:val="20"/>
          <w:szCs w:val="20"/>
        </w:rPr>
        <w:t xml:space="preserve"> </w:t>
      </w:r>
      <w:r w:rsidR="008D43F9" w:rsidRPr="00D47FA4">
        <w:rPr>
          <w:b/>
          <w:bCs/>
          <w:sz w:val="20"/>
          <w:szCs w:val="20"/>
        </w:rPr>
        <w:t>площадь Объекта</w:t>
      </w:r>
      <w:r w:rsidR="008D43F9" w:rsidRPr="00D47FA4">
        <w:rPr>
          <w:sz w:val="20"/>
          <w:szCs w:val="20"/>
        </w:rPr>
        <w:t xml:space="preserve"> – сумма площадей всех частей помещения</w:t>
      </w:r>
      <w:r w:rsidR="00FB0EAF" w:rsidRPr="00D47FA4">
        <w:rPr>
          <w:sz w:val="20"/>
          <w:szCs w:val="20"/>
        </w:rPr>
        <w:t xml:space="preserve"> (Объекта)</w:t>
      </w:r>
      <w:r w:rsidR="008D43F9" w:rsidRPr="00D47FA4">
        <w:rPr>
          <w:sz w:val="20"/>
          <w:szCs w:val="20"/>
        </w:rPr>
        <w:t xml:space="preserve">, определенная по результатам </w:t>
      </w:r>
      <w:r w:rsidR="00FA26B7" w:rsidRPr="00D47FA4">
        <w:rPr>
          <w:sz w:val="20"/>
          <w:szCs w:val="20"/>
        </w:rPr>
        <w:t>кадастровых работ в отношении Объекта (далее по тексту – «обмеры»), произведенных по заказу Застройщика</w:t>
      </w:r>
      <w:r w:rsidR="008D43F9" w:rsidRPr="00D47FA4">
        <w:rPr>
          <w:sz w:val="20"/>
          <w:szCs w:val="20"/>
        </w:rPr>
        <w:t>, включая площади помещений вспомогательного использования,</w:t>
      </w:r>
      <w:r w:rsidR="00480257" w:rsidRPr="00D47FA4">
        <w:rPr>
          <w:sz w:val="20"/>
          <w:szCs w:val="20"/>
        </w:rPr>
        <w:t xml:space="preserve"> </w:t>
      </w:r>
      <w:r w:rsidR="00D36ECC" w:rsidRPr="00D47FA4">
        <w:rPr>
          <w:sz w:val="20"/>
          <w:szCs w:val="20"/>
        </w:rPr>
        <w:t>предназначенных для удовлетворения гражданами личных, семейных, домашних и иных нужд, не связанных с осуществлением предпринимательской деятельности,</w:t>
      </w:r>
      <w:r w:rsidR="00805819" w:rsidRPr="00D47FA4">
        <w:rPr>
          <w:sz w:val="20"/>
          <w:szCs w:val="20"/>
        </w:rPr>
        <w:t xml:space="preserve"> а также </w:t>
      </w:r>
      <w:r w:rsidR="005A5653" w:rsidRPr="00D47FA4">
        <w:rPr>
          <w:sz w:val="20"/>
          <w:szCs w:val="20"/>
        </w:rPr>
        <w:t xml:space="preserve">при наличии - </w:t>
      </w:r>
      <w:r w:rsidR="00805819" w:rsidRPr="00D47FA4">
        <w:rPr>
          <w:sz w:val="20"/>
          <w:szCs w:val="20"/>
        </w:rPr>
        <w:t xml:space="preserve">лоджий и балконов, подсчитываемых со следующими коэффициентами: для лоджий – 0,5; балконов – 0,3. </w:t>
      </w:r>
    </w:p>
    <w:p w14:paraId="69822762" w14:textId="0AE14379" w:rsidR="008D43F9" w:rsidRPr="00D47FA4" w:rsidRDefault="00431E65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Определенная настоящим пунктом </w:t>
      </w:r>
      <w:r w:rsidR="000B31A0" w:rsidRPr="00D47FA4">
        <w:rPr>
          <w:rFonts w:ascii="Times New Roman" w:hAnsi="Times New Roman" w:cs="Times New Roman"/>
        </w:rPr>
        <w:t>Общая</w:t>
      </w:r>
      <w:r w:rsidRPr="00D47FA4">
        <w:rPr>
          <w:rFonts w:ascii="Times New Roman" w:hAnsi="Times New Roman" w:cs="Times New Roman"/>
        </w:rPr>
        <w:t xml:space="preserve"> </w:t>
      </w:r>
      <w:r w:rsidR="008B7D84" w:rsidRPr="00D47FA4">
        <w:rPr>
          <w:rFonts w:ascii="Times New Roman" w:hAnsi="Times New Roman" w:cs="Times New Roman"/>
        </w:rPr>
        <w:t xml:space="preserve">приведенная </w:t>
      </w:r>
      <w:r w:rsidRPr="00D47FA4">
        <w:rPr>
          <w:rFonts w:ascii="Times New Roman" w:hAnsi="Times New Roman" w:cs="Times New Roman"/>
        </w:rPr>
        <w:t xml:space="preserve">площадь </w:t>
      </w:r>
      <w:r w:rsidR="002F5C48" w:rsidRPr="00D47FA4">
        <w:rPr>
          <w:rFonts w:ascii="Times New Roman" w:hAnsi="Times New Roman" w:cs="Times New Roman"/>
        </w:rPr>
        <w:t>О</w:t>
      </w:r>
      <w:r w:rsidRPr="00D47FA4">
        <w:rPr>
          <w:rFonts w:ascii="Times New Roman" w:hAnsi="Times New Roman" w:cs="Times New Roman"/>
        </w:rPr>
        <w:t>бъекта</w:t>
      </w:r>
      <w:r w:rsidR="00805819" w:rsidRPr="00D47FA4">
        <w:rPr>
          <w:rFonts w:ascii="Times New Roman" w:hAnsi="Times New Roman" w:cs="Times New Roman"/>
        </w:rPr>
        <w:t xml:space="preserve">, с учетом площадей помещений вспомогательного использования, а также лоджий и балконов, </w:t>
      </w:r>
      <w:r w:rsidRPr="00D47FA4">
        <w:rPr>
          <w:rFonts w:ascii="Times New Roman" w:hAnsi="Times New Roman" w:cs="Times New Roman"/>
        </w:rPr>
        <w:t xml:space="preserve">применяется Сторонами исключительно для </w:t>
      </w:r>
      <w:r w:rsidR="007620E6" w:rsidRPr="00D47FA4">
        <w:rPr>
          <w:rFonts w:ascii="Times New Roman" w:hAnsi="Times New Roman" w:cs="Times New Roman"/>
        </w:rPr>
        <w:t xml:space="preserve">дополнительного уточнения </w:t>
      </w:r>
      <w:r w:rsidRPr="00D47FA4">
        <w:rPr>
          <w:rFonts w:ascii="Times New Roman" w:hAnsi="Times New Roman" w:cs="Times New Roman"/>
        </w:rPr>
        <w:t>цены Договора</w:t>
      </w:r>
      <w:r w:rsidR="007620E6" w:rsidRPr="00D47FA4">
        <w:rPr>
          <w:rFonts w:ascii="Times New Roman" w:hAnsi="Times New Roman" w:cs="Times New Roman"/>
        </w:rPr>
        <w:t xml:space="preserve"> согласно условиям настоящего Договора</w:t>
      </w:r>
      <w:r w:rsidRPr="00D47FA4">
        <w:rPr>
          <w:rFonts w:ascii="Times New Roman" w:hAnsi="Times New Roman" w:cs="Times New Roman"/>
        </w:rPr>
        <w:t xml:space="preserve"> и может не совпадать с </w:t>
      </w:r>
      <w:r w:rsidR="000B31A0" w:rsidRPr="00D47FA4">
        <w:rPr>
          <w:rFonts w:ascii="Times New Roman" w:hAnsi="Times New Roman" w:cs="Times New Roman"/>
        </w:rPr>
        <w:t xml:space="preserve">Проектной </w:t>
      </w:r>
      <w:r w:rsidR="008B7D84" w:rsidRPr="00D47FA4">
        <w:rPr>
          <w:rFonts w:ascii="Times New Roman" w:hAnsi="Times New Roman" w:cs="Times New Roman"/>
        </w:rPr>
        <w:t xml:space="preserve">приведенной </w:t>
      </w:r>
      <w:r w:rsidRPr="00D47FA4">
        <w:rPr>
          <w:rFonts w:ascii="Times New Roman" w:hAnsi="Times New Roman" w:cs="Times New Roman"/>
        </w:rPr>
        <w:t>общей площадью Объекта</w:t>
      </w:r>
      <w:r w:rsidR="008D43F9" w:rsidRPr="00D47FA4">
        <w:rPr>
          <w:rFonts w:ascii="Times New Roman" w:hAnsi="Times New Roman" w:cs="Times New Roman"/>
        </w:rPr>
        <w:t>.</w:t>
      </w:r>
    </w:p>
    <w:p w14:paraId="685D3DFE" w14:textId="28BFA14C" w:rsidR="00120A1E" w:rsidRPr="00D47FA4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D47FA4">
        <w:rPr>
          <w:bCs/>
          <w:noProof/>
          <w:sz w:val="20"/>
          <w:szCs w:val="20"/>
        </w:rPr>
        <w:t>1.10.</w:t>
      </w:r>
      <w:r w:rsidRPr="00D47FA4">
        <w:rPr>
          <w:b/>
          <w:noProof/>
          <w:sz w:val="20"/>
          <w:szCs w:val="20"/>
        </w:rPr>
        <w:t xml:space="preserve"> Сведения об уполномоченном банке (эскроу-агент) по настоящему Договору</w:t>
      </w:r>
      <w:r w:rsidRPr="00D47FA4">
        <w:rPr>
          <w:noProof/>
          <w:sz w:val="20"/>
          <w:szCs w:val="20"/>
        </w:rPr>
        <w:t>:</w:t>
      </w:r>
    </w:p>
    <w:p w14:paraId="5C201822" w14:textId="10311FE5" w:rsidR="00120A1E" w:rsidRPr="00D47FA4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 xml:space="preserve">Полное наименование (фирменное наименование): </w:t>
      </w:r>
      <w:r w:rsidR="000A05AC" w:rsidRPr="00D47FA4">
        <w:rPr>
          <w:bCs/>
          <w:sz w:val="20"/>
          <w:szCs w:val="20"/>
        </w:rPr>
        <w:t>Публичное акционерное общество «Сбербанк России»</w:t>
      </w:r>
      <w:r w:rsidRPr="00D47FA4">
        <w:rPr>
          <w:noProof/>
          <w:sz w:val="20"/>
          <w:szCs w:val="20"/>
        </w:rPr>
        <w:t>.</w:t>
      </w:r>
    </w:p>
    <w:p w14:paraId="05953AA7" w14:textId="124A2954" w:rsidR="0003266D" w:rsidRPr="00D47FA4" w:rsidRDefault="0003266D" w:rsidP="000A05AC">
      <w:pPr>
        <w:ind w:left="567"/>
        <w:jc w:val="both"/>
        <w:rPr>
          <w:sz w:val="20"/>
          <w:szCs w:val="20"/>
        </w:rPr>
      </w:pPr>
      <w:r w:rsidRPr="00D47FA4">
        <w:rPr>
          <w:noProof/>
          <w:sz w:val="20"/>
          <w:szCs w:val="20"/>
        </w:rPr>
        <w:t xml:space="preserve">ИНН </w:t>
      </w:r>
      <w:r w:rsidR="000A05AC" w:rsidRPr="00D47FA4">
        <w:rPr>
          <w:bCs/>
          <w:sz w:val="20"/>
          <w:szCs w:val="20"/>
        </w:rPr>
        <w:t xml:space="preserve">7707083893 </w:t>
      </w:r>
      <w:r w:rsidRPr="00D47FA4">
        <w:rPr>
          <w:noProof/>
          <w:sz w:val="20"/>
          <w:szCs w:val="20"/>
        </w:rPr>
        <w:t xml:space="preserve">/ОГРН </w:t>
      </w:r>
      <w:r w:rsidR="000A05AC" w:rsidRPr="00D47FA4">
        <w:rPr>
          <w:bCs/>
          <w:sz w:val="20"/>
          <w:szCs w:val="20"/>
        </w:rPr>
        <w:t>1027700132195</w:t>
      </w:r>
    </w:p>
    <w:p w14:paraId="0930AE52" w14:textId="09A90A6A" w:rsidR="00120A1E" w:rsidRPr="00D47FA4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 xml:space="preserve">Место нахождения (адрес): </w:t>
      </w:r>
      <w:r w:rsidR="000A05AC" w:rsidRPr="00D47FA4">
        <w:rPr>
          <w:bCs/>
          <w:sz w:val="20"/>
          <w:szCs w:val="20"/>
        </w:rPr>
        <w:t>Российская Федерация, 117997, г. Москва, ул. Вавилова, д.19</w:t>
      </w:r>
    </w:p>
    <w:p w14:paraId="2B9C40C1" w14:textId="734EE7E7" w:rsidR="00120A1E" w:rsidRPr="00D47FA4" w:rsidRDefault="00120A1E" w:rsidP="00120A1E">
      <w:pPr>
        <w:ind w:firstLine="567"/>
        <w:jc w:val="both"/>
        <w:rPr>
          <w:b/>
          <w:sz w:val="20"/>
          <w:szCs w:val="20"/>
        </w:rPr>
      </w:pPr>
      <w:r w:rsidRPr="00D47FA4">
        <w:rPr>
          <w:noProof/>
          <w:sz w:val="20"/>
          <w:szCs w:val="20"/>
        </w:rPr>
        <w:t xml:space="preserve">Адрес электронной почты: </w:t>
      </w:r>
      <w:hyperlink r:id="rId8" w:history="1">
        <w:r w:rsidR="000A05AC" w:rsidRPr="00D47FA4">
          <w:rPr>
            <w:rStyle w:val="af0"/>
            <w:b/>
            <w:sz w:val="20"/>
            <w:szCs w:val="20"/>
          </w:rPr>
          <w:t>Escrow_Sberbank@sberbank.ru</w:t>
        </w:r>
      </w:hyperlink>
    </w:p>
    <w:p w14:paraId="246CF219" w14:textId="74E9EEA1" w:rsidR="00120A1E" w:rsidRPr="00D47FA4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 xml:space="preserve">Телефон банка: </w:t>
      </w:r>
      <w:r w:rsidR="000A05AC" w:rsidRPr="00D47FA4">
        <w:rPr>
          <w:bCs/>
          <w:sz w:val="20"/>
          <w:szCs w:val="20"/>
        </w:rPr>
        <w:t>900 – для мобильных, 8800 555 55 50 – для мобильных и городских.</w:t>
      </w:r>
    </w:p>
    <w:p w14:paraId="412DDABB" w14:textId="77777777" w:rsidR="00D865A2" w:rsidRPr="00D47FA4" w:rsidRDefault="00D865A2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</w:p>
    <w:p w14:paraId="4ED7C89D" w14:textId="77777777" w:rsidR="003A2B2D" w:rsidRPr="00D47FA4" w:rsidRDefault="0083773F" w:rsidP="005C36C3">
      <w:pPr>
        <w:pStyle w:val="ConsPlusNormal"/>
        <w:widowControl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 xml:space="preserve">ОСНОВАНИЯ ЗАКЛЮЧЕНИЯ ДОГОВОРА И ПРИВЛЕЧЕНИЯ </w:t>
      </w:r>
    </w:p>
    <w:p w14:paraId="4ED77B4D" w14:textId="79984171" w:rsidR="0083773F" w:rsidRPr="00D47FA4" w:rsidRDefault="0083773F" w:rsidP="008344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 xml:space="preserve">ДЕНЕЖНЫХ СРЕДСТВ </w:t>
      </w:r>
      <w:r w:rsidR="00E32B3C" w:rsidRPr="00D47FA4">
        <w:rPr>
          <w:rFonts w:ascii="Times New Roman" w:hAnsi="Times New Roman" w:cs="Times New Roman"/>
          <w:b/>
          <w:bCs/>
          <w:spacing w:val="20"/>
        </w:rPr>
        <w:t>ДОЛЬЩИКА</w:t>
      </w:r>
    </w:p>
    <w:p w14:paraId="3BA20B05" w14:textId="77777777" w:rsidR="0083773F" w:rsidRPr="00D47FA4" w:rsidRDefault="0083773F" w:rsidP="005C36C3">
      <w:pPr>
        <w:pStyle w:val="ConsPlusNormal"/>
        <w:widowControl/>
        <w:numPr>
          <w:ilvl w:val="1"/>
          <w:numId w:val="1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</w:t>
      </w:r>
      <w:r w:rsidRPr="00D47FA4">
        <w:rPr>
          <w:rFonts w:ascii="Times New Roman" w:hAnsi="Times New Roman" w:cs="Times New Roman"/>
          <w:b/>
        </w:rPr>
        <w:t>Закон о Долевом Участии</w:t>
      </w:r>
      <w:r w:rsidRPr="00D47FA4">
        <w:rPr>
          <w:rFonts w:ascii="Times New Roman" w:hAnsi="Times New Roman" w:cs="Times New Roman"/>
        </w:rPr>
        <w:t>»).</w:t>
      </w:r>
    </w:p>
    <w:p w14:paraId="374BB006" w14:textId="77777777" w:rsidR="00A0180D" w:rsidRPr="00D47FA4" w:rsidRDefault="00A0180D" w:rsidP="00A0180D">
      <w:pPr>
        <w:pStyle w:val="ConsPlusNormal"/>
        <w:widowControl/>
        <w:numPr>
          <w:ilvl w:val="1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4" w:name="_Hlk149913634"/>
      <w:r w:rsidRPr="00D47FA4">
        <w:rPr>
          <w:rFonts w:ascii="Times New Roman" w:hAnsi="Times New Roman" w:cs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картографии по Хабаровскому краю и считается заключенным с момента такой регистрации.</w:t>
      </w:r>
    </w:p>
    <w:p w14:paraId="6DACB9C2" w14:textId="77777777" w:rsidR="00A0180D" w:rsidRPr="00D47FA4" w:rsidRDefault="00A0180D" w:rsidP="00A0180D">
      <w:pPr>
        <w:pStyle w:val="ConsPlusNormal"/>
        <w:widowControl/>
        <w:numPr>
          <w:ilvl w:val="1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 В соответствии со ст. 3 Закона о Долевом Участии Застройщик вправе привлекать денежные средства Дольщика на основании:</w:t>
      </w:r>
    </w:p>
    <w:p w14:paraId="165F30AE" w14:textId="77777777" w:rsidR="00A0180D" w:rsidRPr="00D47FA4" w:rsidRDefault="00A0180D" w:rsidP="00A0180D">
      <w:pPr>
        <w:pStyle w:val="ConsPlusNormal"/>
        <w:widowControl/>
        <w:numPr>
          <w:ilvl w:val="2"/>
          <w:numId w:val="1"/>
        </w:numPr>
        <w:tabs>
          <w:tab w:val="clear" w:pos="1430"/>
          <w:tab w:val="left" w:pos="567"/>
          <w:tab w:val="num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Настоящего Договора, так как Застройщик удовлетворяет требованиям, указанным в части 2 указанной статьи.</w:t>
      </w:r>
    </w:p>
    <w:p w14:paraId="5CDB3796" w14:textId="77777777" w:rsidR="00A0180D" w:rsidRPr="00D47FA4" w:rsidRDefault="00A0180D" w:rsidP="00A0180D">
      <w:pPr>
        <w:pStyle w:val="ConsPlusNormal"/>
        <w:widowControl/>
        <w:numPr>
          <w:ilvl w:val="2"/>
          <w:numId w:val="1"/>
        </w:numPr>
        <w:tabs>
          <w:tab w:val="clear" w:pos="1430"/>
          <w:tab w:val="left" w:pos="567"/>
          <w:tab w:val="num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 Разрешения на строительство № 27-23-80-2023 от 09.10.2023 г., выданное Администрацией города Хабаровска в лице департамента архитектуры, строительства и землепользования.</w:t>
      </w:r>
    </w:p>
    <w:p w14:paraId="60F04E0E" w14:textId="77777777" w:rsidR="00A0180D" w:rsidRPr="00D47FA4" w:rsidRDefault="00A0180D" w:rsidP="00A0180D">
      <w:pPr>
        <w:pStyle w:val="ConsPlusNormal"/>
        <w:widowControl/>
        <w:numPr>
          <w:ilvl w:val="2"/>
          <w:numId w:val="1"/>
        </w:numPr>
        <w:tabs>
          <w:tab w:val="clear" w:pos="1430"/>
          <w:tab w:val="left" w:pos="567"/>
          <w:tab w:val="num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 Внесения Органом регистрации прав в Единый государственный реестр недвижимости записи о государственной регистрации № 27:23:0050301:8-27/020/2022-4 от 08.12.2022 г.  Застройщиком права аренды на Земельный участок.</w:t>
      </w:r>
    </w:p>
    <w:p w14:paraId="7DEF63BF" w14:textId="77777777" w:rsidR="00A0180D" w:rsidRPr="00D47FA4" w:rsidRDefault="00A0180D" w:rsidP="00A0180D">
      <w:pPr>
        <w:pStyle w:val="ConsPlusNormal"/>
        <w:widowControl/>
        <w:numPr>
          <w:ilvl w:val="2"/>
          <w:numId w:val="1"/>
        </w:numPr>
        <w:tabs>
          <w:tab w:val="clear" w:pos="1430"/>
          <w:tab w:val="left" w:pos="567"/>
          <w:tab w:val="num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Опубликования, размещения в единой информационной системе жилищного строительства (ЕИСЖС) проектной декларации № 27-000440 от 25.10.2023 г. Дольщик ознакомлен с проектной декларацией, уведомлен о том, что оплата цены договора возможна только после государственной регистрации настоящего договора в Управлении Федеральной службы государственной регистрации, кадастра и картографии по Хабаровскому краю. Дольщик ознакомлен с проектной документацией, информацией о Застройщике, информацией об «Объекте» и многоквартирном доме до подписания настоящего договора.</w:t>
      </w:r>
    </w:p>
    <w:p w14:paraId="63D28F78" w14:textId="77777777" w:rsidR="00A0180D" w:rsidRPr="00D47FA4" w:rsidRDefault="00A0180D" w:rsidP="00A0180D">
      <w:pPr>
        <w:pStyle w:val="ConsPlusNormal"/>
        <w:widowControl/>
        <w:numPr>
          <w:ilvl w:val="1"/>
          <w:numId w:val="1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Стороны подтверждают, что Дольщик ознакомился с положениями настоящего Договора, а также с содержанием документов, указанных в статье 2 настоящего Договора</w:t>
      </w:r>
      <w:bookmarkStart w:id="5" w:name="_Hlk523408516"/>
      <w:r w:rsidRPr="00D47FA4">
        <w:rPr>
          <w:rFonts w:ascii="Times New Roman" w:hAnsi="Times New Roman" w:cs="Times New Roman"/>
        </w:rPr>
        <w:t>.</w:t>
      </w:r>
      <w:bookmarkEnd w:id="5"/>
    </w:p>
    <w:p w14:paraId="1FD6DCD1" w14:textId="77777777" w:rsidR="00A0180D" w:rsidRPr="00D47FA4" w:rsidRDefault="00A0180D" w:rsidP="00A0180D">
      <w:pPr>
        <w:pStyle w:val="ConsPlusNormal"/>
        <w:widowControl/>
        <w:numPr>
          <w:ilvl w:val="1"/>
          <w:numId w:val="1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В силу того, что расчеты по настоящему Договору осуществляются с использованием счетов эскроу, залог в силу закона на предоставленный для строительства Земельный участок и строящийся на этом участке Жилой дом на основании ч. 4 ст. 15.4 Закона о Долевом Участии в пользу Дольщика не устанавливается.</w:t>
      </w:r>
    </w:p>
    <w:bookmarkEnd w:id="4"/>
    <w:p w14:paraId="4529E692" w14:textId="77777777" w:rsidR="00F32F8F" w:rsidRPr="00D47FA4" w:rsidRDefault="00F32F8F" w:rsidP="00F32F8F">
      <w:pPr>
        <w:pStyle w:val="ConsPlusNormal"/>
        <w:widowControl/>
        <w:tabs>
          <w:tab w:val="left" w:pos="567"/>
          <w:tab w:val="num" w:pos="1134"/>
        </w:tabs>
        <w:ind w:left="567" w:firstLine="0"/>
        <w:jc w:val="both"/>
        <w:rPr>
          <w:rFonts w:ascii="Times New Roman" w:hAnsi="Times New Roman" w:cs="Times New Roman"/>
        </w:rPr>
      </w:pPr>
    </w:p>
    <w:p w14:paraId="48B3C084" w14:textId="77777777" w:rsidR="008D43F9" w:rsidRPr="00D47FA4" w:rsidRDefault="008D43F9" w:rsidP="005C36C3">
      <w:pPr>
        <w:pStyle w:val="ConsPlusNormal"/>
        <w:widowControl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 xml:space="preserve">ПРЕДМЕТ ДОГОВОРА </w:t>
      </w:r>
    </w:p>
    <w:p w14:paraId="18C0693E" w14:textId="77777777" w:rsidR="00A0180D" w:rsidRPr="00D47FA4" w:rsidRDefault="008D43F9" w:rsidP="00A0180D">
      <w:pPr>
        <w:pStyle w:val="ConsPlusNormal"/>
        <w:widowControl/>
        <w:numPr>
          <w:ilvl w:val="1"/>
          <w:numId w:val="5"/>
        </w:numPr>
        <w:tabs>
          <w:tab w:val="left" w:pos="567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По настоящему Договору Застройщик обязуется в предусмотренный нас</w:t>
      </w:r>
      <w:r w:rsidR="00220D68" w:rsidRPr="00D47FA4">
        <w:rPr>
          <w:rFonts w:ascii="Times New Roman" w:hAnsi="Times New Roman" w:cs="Times New Roman"/>
        </w:rPr>
        <w:t>тоящим Договором срок</w:t>
      </w:r>
      <w:r w:rsidR="00D9141A" w:rsidRPr="00D47FA4">
        <w:rPr>
          <w:rFonts w:ascii="Times New Roman" w:hAnsi="Times New Roman" w:cs="Times New Roman"/>
        </w:rPr>
        <w:t>,</w:t>
      </w:r>
      <w:r w:rsidR="00220D68" w:rsidRPr="00D47FA4">
        <w:rPr>
          <w:rFonts w:ascii="Times New Roman" w:hAnsi="Times New Roman" w:cs="Times New Roman"/>
        </w:rPr>
        <w:t xml:space="preserve"> </w:t>
      </w:r>
      <w:r w:rsidR="0001763E" w:rsidRPr="00D47FA4">
        <w:rPr>
          <w:rFonts w:ascii="Times New Roman" w:hAnsi="Times New Roman" w:cs="Times New Roman"/>
        </w:rPr>
        <w:t xml:space="preserve">организовать строительство и с привлечением других лиц </w:t>
      </w:r>
      <w:r w:rsidR="00220D68" w:rsidRPr="00D47FA4">
        <w:rPr>
          <w:rFonts w:ascii="Times New Roman" w:hAnsi="Times New Roman" w:cs="Times New Roman"/>
        </w:rPr>
        <w:t>построить</w:t>
      </w:r>
      <w:r w:rsidR="003123B6" w:rsidRPr="00D47FA4">
        <w:rPr>
          <w:rFonts w:ascii="Times New Roman" w:hAnsi="Times New Roman" w:cs="Times New Roman"/>
        </w:rPr>
        <w:t xml:space="preserve"> </w:t>
      </w:r>
      <w:bookmarkStart w:id="6" w:name="_Hlk149913660"/>
      <w:r w:rsidR="00A0180D" w:rsidRPr="00D47FA4">
        <w:rPr>
          <w:rFonts w:ascii="Times New Roman" w:hAnsi="Times New Roman" w:cs="Times New Roman"/>
        </w:rPr>
        <w:t>Жилой дом, (секция 1.1., 1.2., 1.3.) входящий в состав объекта капитального строительства:  «</w:t>
      </w:r>
      <w:r w:rsidR="00A0180D" w:rsidRPr="00D47FA4">
        <w:rPr>
          <w:rFonts w:ascii="Times New Roman" w:hAnsi="Times New Roman" w:cs="Times New Roman"/>
          <w:i/>
          <w:iCs/>
        </w:rPr>
        <w:t>Многоэтажные жилые дома с нежилыми помещениями и автостоянкой по ул. Юнгов Индустриального района г. Хабаровска</w:t>
      </w:r>
      <w:r w:rsidR="00A0180D" w:rsidRPr="00D47FA4">
        <w:rPr>
          <w:rFonts w:ascii="Times New Roman" w:hAnsi="Times New Roman" w:cs="Times New Roman"/>
        </w:rPr>
        <w:t>»,  1 этап строительства, расположенный на земельном участке с кадастровым номером 27:23:0050301:8, и после получения Разрешения на ввод в эксплуатацию Жилого дома передать Дольщику, расположенный в Жилом доме Объект, а Дольщик обязуется принять Объект и уплатить обусловленную настоящим Договором цену.</w:t>
      </w:r>
    </w:p>
    <w:p w14:paraId="289222DA" w14:textId="77777777" w:rsidR="00A0180D" w:rsidRPr="00D47FA4" w:rsidRDefault="00A0180D" w:rsidP="00A0180D">
      <w:pPr>
        <w:tabs>
          <w:tab w:val="left" w:pos="982"/>
        </w:tabs>
        <w:ind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ab/>
        <w:t>Коммерческое обозначение, индивидуализирующее объект строительства: Жилой комплекс "АДМИРАЛ"</w:t>
      </w:r>
    </w:p>
    <w:bookmarkEnd w:id="6"/>
    <w:p w14:paraId="6FFA2518" w14:textId="0CA036C7" w:rsidR="00A0180D" w:rsidRPr="00D47FA4" w:rsidRDefault="00A0180D" w:rsidP="00A0180D">
      <w:pPr>
        <w:pStyle w:val="ConsPlusNormal"/>
        <w:widowControl/>
        <w:numPr>
          <w:ilvl w:val="1"/>
          <w:numId w:val="5"/>
        </w:numPr>
        <w:tabs>
          <w:tab w:val="left" w:pos="567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 соответствии с настоящим Договором и на основании положений действующего законодательства у Дольщика в будущем возникнет право </w:t>
      </w:r>
    </w:p>
    <w:p w14:paraId="54DC3417" w14:textId="77777777" w:rsidR="00A0180D" w:rsidRPr="00D47FA4" w:rsidRDefault="00A0180D" w:rsidP="00A0180D">
      <w:pPr>
        <w:pStyle w:val="ConsPlusNormal"/>
        <w:widowControl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  <w:i/>
          <w:color w:val="FF0000"/>
        </w:rPr>
        <w:t xml:space="preserve">Вариант 1 (один </w:t>
      </w:r>
      <w:r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  <w:i/>
          <w:color w:val="FF0000"/>
        </w:rPr>
        <w:t>)</w:t>
      </w:r>
      <w:r w:rsidRPr="00D47FA4">
        <w:rPr>
          <w:rFonts w:ascii="Times New Roman" w:hAnsi="Times New Roman" w:cs="Times New Roman"/>
          <w:i/>
        </w:rPr>
        <w:t xml:space="preserve"> </w:t>
      </w:r>
      <w:r w:rsidRPr="00D47FA4">
        <w:rPr>
          <w:rFonts w:ascii="Times New Roman" w:hAnsi="Times New Roman" w:cs="Times New Roman"/>
        </w:rPr>
        <w:t xml:space="preserve">собственности </w:t>
      </w:r>
    </w:p>
    <w:p w14:paraId="1EC74A32" w14:textId="77777777" w:rsidR="00A0180D" w:rsidRPr="00D47FA4" w:rsidRDefault="00A0180D" w:rsidP="00A0180D">
      <w:pPr>
        <w:pStyle w:val="ConsPlusNormal"/>
        <w:widowControl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i/>
        </w:rPr>
      </w:pPr>
      <w:r w:rsidRPr="00D47FA4">
        <w:rPr>
          <w:rFonts w:ascii="Times New Roman" w:hAnsi="Times New Roman" w:cs="Times New Roman"/>
          <w:i/>
          <w:color w:val="FF0000"/>
        </w:rPr>
        <w:t>Вариант 2 (для супругов)</w:t>
      </w:r>
      <w:r w:rsidRPr="00D47FA4">
        <w:rPr>
          <w:rFonts w:ascii="Times New Roman" w:hAnsi="Times New Roman" w:cs="Times New Roman"/>
        </w:rPr>
        <w:t xml:space="preserve"> общей совместной собственности</w:t>
      </w:r>
    </w:p>
    <w:p w14:paraId="5E7632F5" w14:textId="77777777" w:rsidR="00A0180D" w:rsidRPr="00D47FA4" w:rsidRDefault="00A0180D" w:rsidP="00A0180D">
      <w:pPr>
        <w:pStyle w:val="ConsPlusNormal"/>
        <w:widowControl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  <w:i/>
          <w:color w:val="FF0000"/>
        </w:rPr>
        <w:t xml:space="preserve">Вариант 3 (для двух и более </w:t>
      </w:r>
      <w:r w:rsidRPr="00D47FA4">
        <w:rPr>
          <w:rFonts w:ascii="Times New Roman" w:hAnsi="Times New Roman" w:cs="Times New Roman"/>
        </w:rPr>
        <w:t>Дольщиков</w:t>
      </w:r>
      <w:r w:rsidRPr="00D47FA4">
        <w:rPr>
          <w:rFonts w:ascii="Times New Roman" w:hAnsi="Times New Roman" w:cs="Times New Roman"/>
          <w:i/>
          <w:color w:val="FF0000"/>
        </w:rPr>
        <w:t>)</w:t>
      </w:r>
      <w:r w:rsidRPr="00D47FA4">
        <w:rPr>
          <w:rFonts w:ascii="Times New Roman" w:hAnsi="Times New Roman" w:cs="Times New Roman"/>
        </w:rPr>
        <w:t xml:space="preserve"> общей долевой собственности на Объект: у Дольщика______ (ФИО) в размере [●] доли в праве, у Дольщика______ (ФИО) в размере [●] доли в праве</w:t>
      </w:r>
      <w:r w:rsidRPr="00D47FA4">
        <w:rPr>
          <w:rFonts w:ascii="Times New Roman" w:hAnsi="Times New Roman" w:cs="Times New Roman"/>
          <w:i/>
        </w:rPr>
        <w:t xml:space="preserve"> </w:t>
      </w:r>
      <w:r w:rsidRPr="00D47FA4">
        <w:rPr>
          <w:rFonts w:ascii="Times New Roman" w:hAnsi="Times New Roman" w:cs="Times New Roman"/>
        </w:rPr>
        <w:t>на Объект, имеющий основные характеристики, соответствующие проектной документации, согласованные Сторонами и указанные в Приложении № 1 к настоящему Договору после регистрации права в Управлении Федеральной службы государственной регистрации, кадастра и картографии по Хабаровскому краю при условии выполнения «Дольщиком» всех принятых на себя обязательств по настоящему договору.</w:t>
      </w:r>
    </w:p>
    <w:p w14:paraId="778DD630" w14:textId="77777777" w:rsidR="00A0180D" w:rsidRPr="00D47FA4" w:rsidRDefault="00A0180D" w:rsidP="00A0180D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lastRenderedPageBreak/>
        <w:t xml:space="preserve">Основные характеристики Жилого дома, соответствующие проектной документации, согласованы Сторонами и указаны в Приложении № 1 к настоящему Договору. </w:t>
      </w:r>
    </w:p>
    <w:p w14:paraId="175EF2F1" w14:textId="77777777" w:rsidR="00A0180D" w:rsidRPr="00D47FA4" w:rsidRDefault="00A0180D" w:rsidP="00A0180D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План Объекта,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№ 2 к настоящему Договору. Дольщик уведомлен и согласен с тем, что Застройщик в одностороннем порядке вправе вносить изменения в проектную документацию Жилого дома.</w:t>
      </w:r>
    </w:p>
    <w:p w14:paraId="309AB2A3" w14:textId="77777777" w:rsidR="00A0180D" w:rsidRPr="00D47FA4" w:rsidRDefault="00A0180D" w:rsidP="00A0180D">
      <w:pPr>
        <w:shd w:val="clear" w:color="auto" w:fill="FFFFFF"/>
        <w:ind w:firstLine="567"/>
        <w:jc w:val="both"/>
        <w:rPr>
          <w:i/>
          <w:color w:val="262626"/>
          <w:sz w:val="20"/>
          <w:szCs w:val="20"/>
        </w:rPr>
      </w:pPr>
      <w:bookmarkStart w:id="7" w:name="_Hlk61437829"/>
      <w:r w:rsidRPr="00D47FA4">
        <w:rPr>
          <w:rStyle w:val="af7"/>
          <w:i w:val="0"/>
          <w:color w:val="262626"/>
          <w:sz w:val="20"/>
          <w:szCs w:val="20"/>
        </w:rPr>
        <w:t>Застройщик организует выполнение следующих строительных и отделочных работ относительно Объекта долевого строительства:</w:t>
      </w:r>
    </w:p>
    <w:p w14:paraId="69B29BB1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установка входных металлических, утепленных дверей в квартиру; межкомнатные двери не устанавливаются;</w:t>
      </w:r>
    </w:p>
    <w:p w14:paraId="040BC4B9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установка окон: пластиковые, двухкамерные стеклопакеты, откосы не выполняются;</w:t>
      </w:r>
    </w:p>
    <w:p w14:paraId="5286A481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 xml:space="preserve">- наружные стены: монолитные железобетонные с вентилируемым фасадом на основе </w:t>
      </w:r>
      <w:proofErr w:type="spellStart"/>
      <w:r w:rsidRPr="00D47FA4">
        <w:rPr>
          <w:rStyle w:val="af7"/>
          <w:i w:val="0"/>
          <w:sz w:val="20"/>
          <w:szCs w:val="20"/>
        </w:rPr>
        <w:t>фиброцементных</w:t>
      </w:r>
      <w:proofErr w:type="spellEnd"/>
      <w:r w:rsidRPr="00D47FA4">
        <w:rPr>
          <w:rStyle w:val="af7"/>
          <w:i w:val="0"/>
          <w:sz w:val="20"/>
          <w:szCs w:val="20"/>
        </w:rPr>
        <w:t xml:space="preserve"> панелей;</w:t>
      </w:r>
    </w:p>
    <w:p w14:paraId="1261C4A7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межкомнатные перегородки –не выполняются;</w:t>
      </w:r>
    </w:p>
    <w:p w14:paraId="4BC201B3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потолок: монолитная железобетонная плита без отделки;</w:t>
      </w:r>
    </w:p>
    <w:p w14:paraId="6CC8115B" w14:textId="531A1EC4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полы: в жилых комнатах, кухне и коридоре – цементно-песчаная стяжка на звукоизолирующей подложке; в санузлах –обмазочная гидроизоляция; на лоджиях/балконах стяжка не выполняется (монолитная плита без подготовки); возможен перепад между уровнем пола коридора и санузлов, ванных комнат;</w:t>
      </w:r>
    </w:p>
    <w:p w14:paraId="524ECE63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монтаж системы отопления (с установкой приборов учета отопления и радиаторов);</w:t>
      </w:r>
    </w:p>
    <w:p w14:paraId="34508F65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ввод в квартиру трубопроводов горячего и холодного водоснабжения, без разводки;</w:t>
      </w:r>
    </w:p>
    <w:p w14:paraId="1199F0F5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система электроснабжения: установка квартирного щитка с установкой прибора учета без разводки внутри квартиры;</w:t>
      </w:r>
    </w:p>
    <w:p w14:paraId="59BDA39F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монтаж системы канализации: Полипропиленовые стояки без разводки по помещениям, без установки санитарно-технических приборов;</w:t>
      </w:r>
    </w:p>
    <w:p w14:paraId="5B3AE294" w14:textId="77777777" w:rsidR="00D27897" w:rsidRPr="00D47FA4" w:rsidRDefault="00D27897" w:rsidP="00D27897">
      <w:pPr>
        <w:shd w:val="clear" w:color="auto" w:fill="FFFFFF"/>
        <w:ind w:firstLine="567"/>
        <w:jc w:val="both"/>
        <w:rPr>
          <w:rStyle w:val="af7"/>
          <w:i w:val="0"/>
          <w:sz w:val="20"/>
          <w:szCs w:val="20"/>
        </w:rPr>
      </w:pPr>
      <w:r w:rsidRPr="00D47FA4">
        <w:rPr>
          <w:rStyle w:val="af7"/>
          <w:i w:val="0"/>
          <w:sz w:val="20"/>
          <w:szCs w:val="20"/>
        </w:rPr>
        <w:t>- вентиляция: с естественным побуждением.</w:t>
      </w:r>
    </w:p>
    <w:p w14:paraId="71B3ECD2" w14:textId="77777777" w:rsidR="00A0180D" w:rsidRPr="00D47FA4" w:rsidRDefault="00A0180D" w:rsidP="00A0180D">
      <w:pPr>
        <w:shd w:val="clear" w:color="auto" w:fill="FFFFFF"/>
        <w:ind w:firstLine="567"/>
        <w:jc w:val="both"/>
        <w:rPr>
          <w:rStyle w:val="af7"/>
          <w:i w:val="0"/>
          <w:color w:val="262626"/>
          <w:sz w:val="20"/>
          <w:szCs w:val="20"/>
        </w:rPr>
      </w:pPr>
      <w:r w:rsidRPr="00D47FA4">
        <w:rPr>
          <w:rStyle w:val="af7"/>
          <w:i w:val="0"/>
          <w:color w:val="262626"/>
          <w:sz w:val="20"/>
          <w:szCs w:val="20"/>
        </w:rPr>
        <w:t xml:space="preserve">Технические требования к Объекту долевого строительства: наличие тепло-, водо-, и электроснабжения, водоотведения обязательно. </w:t>
      </w:r>
    </w:p>
    <w:p w14:paraId="1E912B81" w14:textId="77777777" w:rsidR="00A0180D" w:rsidRPr="00D47FA4" w:rsidRDefault="00A0180D" w:rsidP="00A0180D">
      <w:pPr>
        <w:shd w:val="clear" w:color="auto" w:fill="FFFFFF"/>
        <w:ind w:firstLine="567"/>
        <w:jc w:val="both"/>
        <w:rPr>
          <w:rStyle w:val="af7"/>
          <w:iCs w:val="0"/>
          <w:color w:val="262626"/>
          <w:sz w:val="20"/>
          <w:szCs w:val="20"/>
        </w:rPr>
      </w:pPr>
      <w:r w:rsidRPr="00D47FA4">
        <w:rPr>
          <w:rStyle w:val="af7"/>
          <w:i w:val="0"/>
          <w:color w:val="262626"/>
          <w:sz w:val="20"/>
          <w:szCs w:val="20"/>
        </w:rPr>
        <w:t xml:space="preserve">Объект передается Застройщиком </w:t>
      </w:r>
      <w:r w:rsidRPr="00D47FA4">
        <w:rPr>
          <w:rStyle w:val="af7"/>
          <w:color w:val="262626"/>
          <w:sz w:val="20"/>
          <w:szCs w:val="20"/>
        </w:rPr>
        <w:t>Дольщику</w:t>
      </w:r>
      <w:r w:rsidRPr="00D47FA4">
        <w:rPr>
          <w:rStyle w:val="af7"/>
          <w:i w:val="0"/>
          <w:color w:val="262626"/>
          <w:sz w:val="20"/>
          <w:szCs w:val="20"/>
        </w:rPr>
        <w:t xml:space="preserve"> под «самоотделку».</w:t>
      </w:r>
      <w:bookmarkEnd w:id="7"/>
    </w:p>
    <w:p w14:paraId="0D97DFEC" w14:textId="6DFDAAE5" w:rsidR="00A0180D" w:rsidRPr="00D47FA4" w:rsidRDefault="00A0180D" w:rsidP="00A0180D">
      <w:pPr>
        <w:pStyle w:val="ConsPlusNormal"/>
        <w:numPr>
          <w:ilvl w:val="1"/>
          <w:numId w:val="5"/>
        </w:numPr>
        <w:tabs>
          <w:tab w:val="clear" w:pos="786"/>
        </w:tabs>
        <w:ind w:left="0" w:firstLine="567"/>
        <w:jc w:val="both"/>
        <w:rPr>
          <w:rFonts w:ascii="Times New Roman" w:hAnsi="Times New Roman" w:cs="Times New Roman"/>
        </w:rPr>
      </w:pPr>
      <w:bookmarkStart w:id="8" w:name="_Hlk523408552"/>
      <w:r w:rsidRPr="00D47FA4">
        <w:rPr>
          <w:rFonts w:ascii="Times New Roman" w:hAnsi="Times New Roman" w:cs="Times New Roman"/>
        </w:rPr>
        <w:t>Застройщик гарантирует, что на момент заключения Договора Объект правами третьих лиц не обременен, в споре, под запретом, залогом, в судебных разбирательствах не состоит, а также, что ранее в отношении Объекта не совершалось сделок, следствием которых может быть возникновение прав третьих лиц.</w:t>
      </w:r>
    </w:p>
    <w:bookmarkEnd w:id="8"/>
    <w:p w14:paraId="02C8CB8A" w14:textId="789B06CB" w:rsidR="009431D6" w:rsidRPr="00D47FA4" w:rsidRDefault="009431D6" w:rsidP="00A0180D">
      <w:pPr>
        <w:pStyle w:val="ConsPlusNormal"/>
        <w:widowControl/>
        <w:tabs>
          <w:tab w:val="left" w:pos="567"/>
          <w:tab w:val="left" w:pos="993"/>
        </w:tabs>
        <w:ind w:left="567" w:firstLine="0"/>
        <w:jc w:val="both"/>
        <w:rPr>
          <w:rFonts w:ascii="Times New Roman" w:hAnsi="Times New Roman" w:cs="Times New Roman"/>
        </w:rPr>
      </w:pPr>
    </w:p>
    <w:p w14:paraId="6C352613" w14:textId="77777777" w:rsidR="008D43F9" w:rsidRPr="00D47FA4" w:rsidRDefault="008D43F9" w:rsidP="005C36C3">
      <w:pPr>
        <w:pStyle w:val="ConsPlusNormal"/>
        <w:widowControl/>
        <w:numPr>
          <w:ilvl w:val="0"/>
          <w:numId w:val="5"/>
        </w:numPr>
        <w:tabs>
          <w:tab w:val="num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ЦЕНА ДОГОВОРА. СРОКИ И ПОРЯДОК ОПЛАТЫ</w:t>
      </w:r>
    </w:p>
    <w:p w14:paraId="197A15C0" w14:textId="60BD526B" w:rsidR="007F30B6" w:rsidRPr="00D47FA4" w:rsidRDefault="008D43F9" w:rsidP="005C36C3">
      <w:pPr>
        <w:pStyle w:val="a3"/>
        <w:numPr>
          <w:ilvl w:val="1"/>
          <w:numId w:val="5"/>
        </w:numPr>
        <w:tabs>
          <w:tab w:val="left" w:pos="993"/>
          <w:tab w:val="num" w:pos="1260"/>
        </w:tabs>
        <w:ind w:left="0" w:firstLine="588"/>
        <w:rPr>
          <w:sz w:val="20"/>
          <w:szCs w:val="20"/>
        </w:rPr>
      </w:pPr>
      <w:r w:rsidRPr="00D47FA4">
        <w:rPr>
          <w:sz w:val="20"/>
          <w:szCs w:val="20"/>
        </w:rPr>
        <w:t xml:space="preserve">Цена Договора составляет </w:t>
      </w:r>
      <w:r w:rsidR="00A13F22" w:rsidRPr="00D47FA4">
        <w:rPr>
          <w:b/>
          <w:sz w:val="20"/>
          <w:szCs w:val="20"/>
        </w:rPr>
        <w:t>______</w:t>
      </w:r>
      <w:r w:rsidR="005D53A0" w:rsidRPr="00D47FA4">
        <w:rPr>
          <w:b/>
          <w:sz w:val="20"/>
          <w:szCs w:val="20"/>
        </w:rPr>
        <w:t xml:space="preserve"> (</w:t>
      </w:r>
      <w:r w:rsidR="00A13F22" w:rsidRPr="00D47FA4">
        <w:rPr>
          <w:b/>
          <w:sz w:val="20"/>
          <w:szCs w:val="20"/>
        </w:rPr>
        <w:t>___</w:t>
      </w:r>
      <w:r w:rsidR="00E277D1" w:rsidRPr="00D47FA4">
        <w:rPr>
          <w:b/>
          <w:sz w:val="20"/>
          <w:szCs w:val="20"/>
        </w:rPr>
        <w:t>) рублей</w:t>
      </w:r>
      <w:r w:rsidR="005D53A0" w:rsidRPr="00D47FA4">
        <w:rPr>
          <w:b/>
          <w:sz w:val="20"/>
          <w:szCs w:val="20"/>
        </w:rPr>
        <w:t xml:space="preserve"> </w:t>
      </w:r>
      <w:r w:rsidR="00A13F22" w:rsidRPr="00D47FA4">
        <w:rPr>
          <w:b/>
          <w:sz w:val="20"/>
          <w:szCs w:val="20"/>
        </w:rPr>
        <w:t>00</w:t>
      </w:r>
      <w:r w:rsidR="005D53A0" w:rsidRPr="00D47FA4">
        <w:rPr>
          <w:b/>
          <w:sz w:val="20"/>
          <w:szCs w:val="20"/>
        </w:rPr>
        <w:t xml:space="preserve"> копеек</w:t>
      </w:r>
      <w:r w:rsidRPr="00D47FA4">
        <w:rPr>
          <w:sz w:val="20"/>
          <w:szCs w:val="20"/>
        </w:rPr>
        <w:t>, НДС не облагается</w:t>
      </w:r>
      <w:r w:rsidR="00962D81" w:rsidRPr="00D47FA4">
        <w:rPr>
          <w:sz w:val="20"/>
          <w:szCs w:val="20"/>
        </w:rPr>
        <w:t xml:space="preserve">.  </w:t>
      </w:r>
    </w:p>
    <w:p w14:paraId="7BA1186D" w14:textId="6553BADE" w:rsidR="008D43F9" w:rsidRPr="00D47FA4" w:rsidRDefault="008D43F9" w:rsidP="003E1761">
      <w:pPr>
        <w:pStyle w:val="a3"/>
        <w:ind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Цена </w:t>
      </w:r>
      <w:r w:rsidR="00B806A2" w:rsidRPr="00D47FA4">
        <w:rPr>
          <w:sz w:val="20"/>
          <w:szCs w:val="20"/>
        </w:rPr>
        <w:t>Д</w:t>
      </w:r>
      <w:r w:rsidRPr="00D47FA4">
        <w:rPr>
          <w:sz w:val="20"/>
          <w:szCs w:val="20"/>
        </w:rPr>
        <w:t xml:space="preserve">оговора рассчитана посредством умножения Проектной общей </w:t>
      </w:r>
      <w:r w:rsidR="0071180D" w:rsidRPr="00D47FA4">
        <w:rPr>
          <w:sz w:val="20"/>
          <w:szCs w:val="20"/>
        </w:rPr>
        <w:t xml:space="preserve">приведенной </w:t>
      </w:r>
      <w:r w:rsidRPr="00D47FA4">
        <w:rPr>
          <w:sz w:val="20"/>
          <w:szCs w:val="20"/>
        </w:rPr>
        <w:t xml:space="preserve">площади </w:t>
      </w:r>
      <w:r w:rsidR="00EE4F3A" w:rsidRPr="00D47FA4">
        <w:rPr>
          <w:sz w:val="20"/>
          <w:szCs w:val="20"/>
        </w:rPr>
        <w:t>О</w:t>
      </w:r>
      <w:r w:rsidRPr="00D47FA4">
        <w:rPr>
          <w:sz w:val="20"/>
          <w:szCs w:val="20"/>
        </w:rPr>
        <w:t>бъекта на стоимость одного квадратного метра, указанную в п. 4.2</w:t>
      </w:r>
      <w:r w:rsidR="00007C2E" w:rsidRPr="00D47FA4">
        <w:rPr>
          <w:sz w:val="20"/>
          <w:szCs w:val="20"/>
        </w:rPr>
        <w:t>.</w:t>
      </w:r>
      <w:r w:rsidRPr="00D47FA4">
        <w:rPr>
          <w:sz w:val="20"/>
          <w:szCs w:val="20"/>
        </w:rPr>
        <w:t xml:space="preserve"> Договора.</w:t>
      </w:r>
      <w:r w:rsidR="006A60B5" w:rsidRPr="00D47FA4">
        <w:rPr>
          <w:sz w:val="20"/>
          <w:szCs w:val="20"/>
        </w:rPr>
        <w:t xml:space="preserve"> Цена Договора включает в себя затраты на строительство (создание) Объекта, предусмотренные Законом о Долевом Участии.</w:t>
      </w:r>
      <w:r w:rsidR="00272DC9" w:rsidRPr="00D47FA4">
        <w:rPr>
          <w:sz w:val="20"/>
          <w:szCs w:val="20"/>
        </w:rPr>
        <w:t xml:space="preserve"> </w:t>
      </w:r>
    </w:p>
    <w:p w14:paraId="44255740" w14:textId="6EDC9655" w:rsidR="00272DC9" w:rsidRPr="00D47FA4" w:rsidRDefault="00272DC9" w:rsidP="00D829F5">
      <w:pPr>
        <w:ind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>Цена договора</w:t>
      </w:r>
      <w:r w:rsidR="00D829F5" w:rsidRPr="00D47FA4">
        <w:rPr>
          <w:sz w:val="20"/>
          <w:szCs w:val="20"/>
        </w:rPr>
        <w:t xml:space="preserve"> Способы и условия оплаты (график платежей)</w:t>
      </w:r>
      <w:r w:rsidRPr="00D47FA4">
        <w:rPr>
          <w:sz w:val="20"/>
          <w:szCs w:val="20"/>
        </w:rPr>
        <w:t xml:space="preserve"> согласован в </w:t>
      </w:r>
      <w:r w:rsidR="0020188D" w:rsidRPr="00D47FA4">
        <w:rPr>
          <w:sz w:val="20"/>
          <w:szCs w:val="20"/>
        </w:rPr>
        <w:t>п. 4.9.</w:t>
      </w:r>
      <w:r w:rsidRPr="00D47FA4">
        <w:rPr>
          <w:sz w:val="20"/>
          <w:szCs w:val="20"/>
        </w:rPr>
        <w:t xml:space="preserve"> настояще</w:t>
      </w:r>
      <w:r w:rsidR="0020188D" w:rsidRPr="00D47FA4">
        <w:rPr>
          <w:sz w:val="20"/>
          <w:szCs w:val="20"/>
        </w:rPr>
        <w:t>го</w:t>
      </w:r>
      <w:r w:rsidRPr="00D47FA4">
        <w:rPr>
          <w:sz w:val="20"/>
          <w:szCs w:val="20"/>
        </w:rPr>
        <w:t xml:space="preserve"> </w:t>
      </w:r>
      <w:r w:rsidR="00C2309D" w:rsidRPr="00D47FA4">
        <w:rPr>
          <w:sz w:val="20"/>
          <w:szCs w:val="20"/>
        </w:rPr>
        <w:t>Д</w:t>
      </w:r>
      <w:r w:rsidRPr="00D47FA4">
        <w:rPr>
          <w:sz w:val="20"/>
          <w:szCs w:val="20"/>
        </w:rPr>
        <w:t>оговор</w:t>
      </w:r>
      <w:r w:rsidR="0020188D" w:rsidRPr="00D47FA4">
        <w:rPr>
          <w:sz w:val="20"/>
          <w:szCs w:val="20"/>
        </w:rPr>
        <w:t>а</w:t>
      </w:r>
      <w:r w:rsidRPr="00D47FA4">
        <w:rPr>
          <w:sz w:val="20"/>
          <w:szCs w:val="20"/>
        </w:rPr>
        <w:t>.</w:t>
      </w:r>
    </w:p>
    <w:p w14:paraId="09C9DE0B" w14:textId="1B0AB291" w:rsidR="00CC5A4A" w:rsidRPr="00D47FA4" w:rsidRDefault="007310E3" w:rsidP="00CC5A4A">
      <w:pPr>
        <w:pStyle w:val="a3"/>
        <w:ind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 </w:t>
      </w:r>
      <w:r w:rsidR="00CC5A4A" w:rsidRPr="00D47FA4">
        <w:rPr>
          <w:sz w:val="20"/>
          <w:szCs w:val="20"/>
        </w:rPr>
        <w:t xml:space="preserve">В цену Договора включены затраты на строительство (создание) Объекта долевого строительства и денежные средства на оплату услуг Застройщика. </w:t>
      </w:r>
    </w:p>
    <w:p w14:paraId="7D7C0A92" w14:textId="6B53BD34" w:rsidR="00CC5A4A" w:rsidRPr="00D47FA4" w:rsidRDefault="00CC5A4A" w:rsidP="00CC5A4A">
      <w:pPr>
        <w:pStyle w:val="a3"/>
        <w:ind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Разница между ценой договора, оплачиваемой </w:t>
      </w:r>
      <w:r w:rsidR="00E32B3C" w:rsidRPr="00D47FA4">
        <w:rPr>
          <w:sz w:val="20"/>
          <w:szCs w:val="20"/>
        </w:rPr>
        <w:t>Дольщиком</w:t>
      </w:r>
      <w:r w:rsidRPr="00D47FA4">
        <w:rPr>
          <w:sz w:val="20"/>
          <w:szCs w:val="20"/>
        </w:rPr>
        <w:t xml:space="preserve">, и суммой фактических расходов на строительство, определяемой после окончания строительства, является вознаграждением Застройщика (стоимостью услуг </w:t>
      </w:r>
      <w:r w:rsidR="00C2309D" w:rsidRPr="00D47FA4">
        <w:rPr>
          <w:sz w:val="20"/>
          <w:szCs w:val="20"/>
        </w:rPr>
        <w:t>з</w:t>
      </w:r>
      <w:r w:rsidRPr="00D47FA4">
        <w:rPr>
          <w:sz w:val="20"/>
          <w:szCs w:val="20"/>
        </w:rPr>
        <w:t>астройщика) и остается в его распоряжении.</w:t>
      </w:r>
    </w:p>
    <w:p w14:paraId="6E32F7D8" w14:textId="18C7DC7F" w:rsidR="006C0698" w:rsidRPr="00D47FA4" w:rsidRDefault="00F65FAE" w:rsidP="003E1761">
      <w:pPr>
        <w:pStyle w:val="a3"/>
        <w:ind w:firstLine="567"/>
        <w:rPr>
          <w:sz w:val="20"/>
          <w:szCs w:val="20"/>
        </w:rPr>
      </w:pPr>
      <w:r w:rsidRPr="00D47FA4">
        <w:rPr>
          <w:sz w:val="20"/>
          <w:szCs w:val="20"/>
        </w:rPr>
        <w:t>О</w:t>
      </w:r>
      <w:r w:rsidR="006C0698" w:rsidRPr="00D47FA4">
        <w:rPr>
          <w:sz w:val="20"/>
          <w:szCs w:val="20"/>
        </w:rPr>
        <w:t xml:space="preserve">кончательная Цена </w:t>
      </w:r>
      <w:r w:rsidR="009A5BAF" w:rsidRPr="00D47FA4">
        <w:rPr>
          <w:sz w:val="20"/>
          <w:szCs w:val="20"/>
        </w:rPr>
        <w:t>Договора</w:t>
      </w:r>
      <w:r w:rsidR="006C0698" w:rsidRPr="00D47FA4">
        <w:rPr>
          <w:sz w:val="20"/>
          <w:szCs w:val="20"/>
        </w:rPr>
        <w:t xml:space="preserve"> устанавливается с учетом </w:t>
      </w:r>
      <w:proofErr w:type="spellStart"/>
      <w:r w:rsidR="006C0698" w:rsidRPr="00D47FA4">
        <w:rPr>
          <w:sz w:val="20"/>
          <w:szCs w:val="20"/>
        </w:rPr>
        <w:t>п.п</w:t>
      </w:r>
      <w:proofErr w:type="spellEnd"/>
      <w:r w:rsidR="006C0698" w:rsidRPr="00D47FA4">
        <w:rPr>
          <w:sz w:val="20"/>
          <w:szCs w:val="20"/>
        </w:rPr>
        <w:t>. 4.</w:t>
      </w:r>
      <w:r w:rsidR="00442F3F" w:rsidRPr="00D47FA4">
        <w:rPr>
          <w:sz w:val="20"/>
          <w:szCs w:val="20"/>
        </w:rPr>
        <w:t>3</w:t>
      </w:r>
      <w:r w:rsidRPr="00D47FA4">
        <w:rPr>
          <w:sz w:val="20"/>
          <w:szCs w:val="20"/>
        </w:rPr>
        <w:t>, 4.</w:t>
      </w:r>
      <w:r w:rsidR="00442F3F" w:rsidRPr="00D47FA4">
        <w:rPr>
          <w:sz w:val="20"/>
          <w:szCs w:val="20"/>
        </w:rPr>
        <w:t>4</w:t>
      </w:r>
      <w:r w:rsidRPr="00D47FA4">
        <w:rPr>
          <w:sz w:val="20"/>
          <w:szCs w:val="20"/>
        </w:rPr>
        <w:t xml:space="preserve">, </w:t>
      </w:r>
      <w:r w:rsidR="009A5BAF" w:rsidRPr="00D47FA4">
        <w:rPr>
          <w:sz w:val="20"/>
          <w:szCs w:val="20"/>
        </w:rPr>
        <w:t>4.</w:t>
      </w:r>
      <w:r w:rsidR="00442F3F" w:rsidRPr="00D47FA4">
        <w:rPr>
          <w:sz w:val="20"/>
          <w:szCs w:val="20"/>
        </w:rPr>
        <w:t xml:space="preserve">5 </w:t>
      </w:r>
      <w:r w:rsidR="006C0698" w:rsidRPr="00D47FA4">
        <w:rPr>
          <w:sz w:val="20"/>
          <w:szCs w:val="20"/>
        </w:rPr>
        <w:t>Договора.</w:t>
      </w:r>
    </w:p>
    <w:p w14:paraId="00682DD9" w14:textId="2A81318B" w:rsidR="0071180D" w:rsidRPr="00D47FA4" w:rsidRDefault="008D43F9" w:rsidP="005C36C3">
      <w:pPr>
        <w:pStyle w:val="a3"/>
        <w:numPr>
          <w:ilvl w:val="1"/>
          <w:numId w:val="5"/>
        </w:numPr>
        <w:tabs>
          <w:tab w:val="num" w:pos="993"/>
        </w:tabs>
        <w:ind w:left="0" w:firstLine="588"/>
        <w:rPr>
          <w:sz w:val="20"/>
          <w:szCs w:val="20"/>
        </w:rPr>
      </w:pPr>
      <w:bookmarkStart w:id="9" w:name="_Hlk486002316"/>
      <w:r w:rsidRPr="00D47FA4">
        <w:rPr>
          <w:sz w:val="20"/>
          <w:szCs w:val="20"/>
        </w:rPr>
        <w:t xml:space="preserve">Стороны договорились, что стоимость одного квадратного метра </w:t>
      </w:r>
      <w:r w:rsidR="00B0792B" w:rsidRPr="00D47FA4">
        <w:rPr>
          <w:sz w:val="20"/>
          <w:szCs w:val="20"/>
        </w:rPr>
        <w:t xml:space="preserve">общей приведенной площади </w:t>
      </w:r>
      <w:r w:rsidRPr="00D47FA4">
        <w:rPr>
          <w:sz w:val="20"/>
          <w:szCs w:val="20"/>
        </w:rPr>
        <w:t xml:space="preserve">составляет – </w:t>
      </w:r>
      <w:r w:rsidR="00A13F22" w:rsidRPr="00D47FA4">
        <w:rPr>
          <w:sz w:val="20"/>
          <w:szCs w:val="20"/>
        </w:rPr>
        <w:t>_________</w:t>
      </w:r>
      <w:r w:rsidR="003A1482" w:rsidRPr="00D47FA4">
        <w:rPr>
          <w:sz w:val="20"/>
          <w:szCs w:val="20"/>
        </w:rPr>
        <w:t xml:space="preserve"> </w:t>
      </w:r>
      <w:r w:rsidR="009C24CA" w:rsidRPr="00D47FA4">
        <w:rPr>
          <w:sz w:val="20"/>
          <w:szCs w:val="20"/>
        </w:rPr>
        <w:t>(</w:t>
      </w:r>
      <w:r w:rsidR="00A13F22" w:rsidRPr="00D47FA4">
        <w:rPr>
          <w:sz w:val="20"/>
          <w:szCs w:val="20"/>
        </w:rPr>
        <w:t>______</w:t>
      </w:r>
      <w:r w:rsidR="009C24CA" w:rsidRPr="00D47FA4">
        <w:rPr>
          <w:sz w:val="20"/>
          <w:szCs w:val="20"/>
        </w:rPr>
        <w:t>)</w:t>
      </w:r>
      <w:r w:rsidR="00E277D1" w:rsidRPr="00D47FA4">
        <w:rPr>
          <w:sz w:val="20"/>
          <w:szCs w:val="20"/>
        </w:rPr>
        <w:t xml:space="preserve"> рубл</w:t>
      </w:r>
      <w:r w:rsidR="00EA5285" w:rsidRPr="00D47FA4">
        <w:rPr>
          <w:sz w:val="20"/>
          <w:szCs w:val="20"/>
        </w:rPr>
        <w:t>ей</w:t>
      </w:r>
      <w:r w:rsidR="005D53A0" w:rsidRPr="00D47FA4">
        <w:rPr>
          <w:sz w:val="20"/>
          <w:szCs w:val="20"/>
        </w:rPr>
        <w:t xml:space="preserve"> </w:t>
      </w:r>
      <w:r w:rsidR="00A13F22" w:rsidRPr="00D47FA4">
        <w:rPr>
          <w:sz w:val="20"/>
          <w:szCs w:val="20"/>
        </w:rPr>
        <w:t>00</w:t>
      </w:r>
      <w:r w:rsidR="005D53A0" w:rsidRPr="00D47FA4">
        <w:rPr>
          <w:sz w:val="20"/>
          <w:szCs w:val="20"/>
        </w:rPr>
        <w:t xml:space="preserve"> копейк</w:t>
      </w:r>
      <w:r w:rsidR="00EA5285" w:rsidRPr="00D47FA4">
        <w:rPr>
          <w:sz w:val="20"/>
          <w:szCs w:val="20"/>
        </w:rPr>
        <w:t>и</w:t>
      </w:r>
      <w:r w:rsidRPr="00D47FA4">
        <w:rPr>
          <w:sz w:val="20"/>
          <w:szCs w:val="20"/>
        </w:rPr>
        <w:t xml:space="preserve">, НДС не облагается. </w:t>
      </w:r>
      <w:r w:rsidR="00CB561C" w:rsidRPr="00D47FA4">
        <w:rPr>
          <w:sz w:val="20"/>
          <w:szCs w:val="20"/>
        </w:rPr>
        <w:t>Стоимость одного квадратного метра, определенная в настоящем пункте, является фиксированной и изменению не подлежит.</w:t>
      </w:r>
      <w:bookmarkEnd w:id="9"/>
    </w:p>
    <w:p w14:paraId="033BDC34" w14:textId="204133AD" w:rsidR="0071180D" w:rsidRPr="00D47FA4" w:rsidRDefault="007620E6" w:rsidP="005C36C3">
      <w:pPr>
        <w:pStyle w:val="a3"/>
        <w:numPr>
          <w:ilvl w:val="1"/>
          <w:numId w:val="5"/>
        </w:numPr>
        <w:tabs>
          <w:tab w:val="num" w:pos="993"/>
        </w:tabs>
        <w:ind w:left="0" w:firstLine="588"/>
        <w:rPr>
          <w:sz w:val="20"/>
          <w:szCs w:val="20"/>
        </w:rPr>
      </w:pPr>
      <w:r w:rsidRPr="00D47FA4">
        <w:rPr>
          <w:sz w:val="20"/>
          <w:szCs w:val="20"/>
        </w:rPr>
        <w:t xml:space="preserve">Стороны договорились, что </w:t>
      </w:r>
      <w:r w:rsidR="008D43F9" w:rsidRPr="00D47FA4">
        <w:rPr>
          <w:sz w:val="20"/>
          <w:szCs w:val="20"/>
        </w:rPr>
        <w:t>Цена Договора подлежит дополнительному уточнению Сторонами</w:t>
      </w:r>
      <w:r w:rsidR="00232FD7" w:rsidRPr="00D47FA4">
        <w:rPr>
          <w:sz w:val="20"/>
          <w:szCs w:val="20"/>
        </w:rPr>
        <w:t xml:space="preserve"> </w:t>
      </w:r>
      <w:r w:rsidRPr="00D47FA4">
        <w:rPr>
          <w:sz w:val="20"/>
          <w:szCs w:val="20"/>
        </w:rPr>
        <w:t xml:space="preserve">после получения </w:t>
      </w:r>
      <w:r w:rsidR="008E534C" w:rsidRPr="00D47FA4">
        <w:rPr>
          <w:sz w:val="20"/>
          <w:szCs w:val="20"/>
        </w:rPr>
        <w:t xml:space="preserve">Застройщиком результатов </w:t>
      </w:r>
      <w:r w:rsidR="00864DDA" w:rsidRPr="00D47FA4">
        <w:rPr>
          <w:sz w:val="20"/>
          <w:szCs w:val="20"/>
        </w:rPr>
        <w:t xml:space="preserve">обмеров </w:t>
      </w:r>
      <w:r w:rsidR="00F82430" w:rsidRPr="00D47FA4">
        <w:rPr>
          <w:sz w:val="20"/>
          <w:szCs w:val="20"/>
        </w:rPr>
        <w:t>в отношении</w:t>
      </w:r>
      <w:r w:rsidRPr="00D47FA4">
        <w:rPr>
          <w:sz w:val="20"/>
          <w:szCs w:val="20"/>
        </w:rPr>
        <w:t xml:space="preserve"> </w:t>
      </w:r>
      <w:r w:rsidR="009E0C73" w:rsidRPr="00D47FA4">
        <w:rPr>
          <w:sz w:val="20"/>
          <w:szCs w:val="20"/>
        </w:rPr>
        <w:t xml:space="preserve">Объекта </w:t>
      </w:r>
      <w:r w:rsidR="008D43F9" w:rsidRPr="00D47FA4">
        <w:rPr>
          <w:sz w:val="20"/>
          <w:szCs w:val="20"/>
        </w:rPr>
        <w:t xml:space="preserve">и рассчитывается посредством умножения </w:t>
      </w:r>
      <w:r w:rsidRPr="00D47FA4">
        <w:rPr>
          <w:sz w:val="20"/>
          <w:szCs w:val="20"/>
        </w:rPr>
        <w:t>О</w:t>
      </w:r>
      <w:r w:rsidR="008D43F9" w:rsidRPr="00D47FA4">
        <w:rPr>
          <w:sz w:val="20"/>
          <w:szCs w:val="20"/>
        </w:rPr>
        <w:t xml:space="preserve">бщей </w:t>
      </w:r>
      <w:r w:rsidR="00B0792B" w:rsidRPr="00D47FA4">
        <w:rPr>
          <w:sz w:val="20"/>
          <w:szCs w:val="20"/>
        </w:rPr>
        <w:t xml:space="preserve">приведенной </w:t>
      </w:r>
      <w:r w:rsidR="008D43F9" w:rsidRPr="00D47FA4">
        <w:rPr>
          <w:sz w:val="20"/>
          <w:szCs w:val="20"/>
        </w:rPr>
        <w:t xml:space="preserve">площади </w:t>
      </w:r>
      <w:r w:rsidR="00FB0EAF" w:rsidRPr="00D47FA4">
        <w:rPr>
          <w:sz w:val="20"/>
          <w:szCs w:val="20"/>
        </w:rPr>
        <w:t>О</w:t>
      </w:r>
      <w:r w:rsidR="008D43F9" w:rsidRPr="00D47FA4">
        <w:rPr>
          <w:sz w:val="20"/>
          <w:szCs w:val="20"/>
        </w:rPr>
        <w:t>бъекта на стоимость одного квадратного метра, указанную в п.4.2 Договора</w:t>
      </w:r>
      <w:r w:rsidR="00431E65" w:rsidRPr="00D47FA4">
        <w:rPr>
          <w:sz w:val="20"/>
          <w:szCs w:val="20"/>
        </w:rPr>
        <w:t>.</w:t>
      </w:r>
      <w:r w:rsidR="008D43F9" w:rsidRPr="00D47FA4">
        <w:rPr>
          <w:sz w:val="20"/>
          <w:szCs w:val="20"/>
        </w:rPr>
        <w:t xml:space="preserve"> </w:t>
      </w:r>
    </w:p>
    <w:p w14:paraId="5D31641B" w14:textId="228ACA16" w:rsidR="0071180D" w:rsidRPr="00D47FA4" w:rsidRDefault="0071180D" w:rsidP="001D0A2D">
      <w:pPr>
        <w:autoSpaceDE w:val="0"/>
        <w:autoSpaceDN w:val="0"/>
        <w:adjustRightInd w:val="0"/>
        <w:ind w:firstLine="588"/>
        <w:contextualSpacing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Цена договора может изменяться в случае наступления обстоятельств, указанных в </w:t>
      </w:r>
      <w:proofErr w:type="spellStart"/>
      <w:r w:rsidRPr="00D47FA4">
        <w:rPr>
          <w:sz w:val="20"/>
          <w:szCs w:val="20"/>
        </w:rPr>
        <w:t>п.п</w:t>
      </w:r>
      <w:proofErr w:type="spellEnd"/>
      <w:r w:rsidRPr="00D47FA4">
        <w:rPr>
          <w:sz w:val="20"/>
          <w:szCs w:val="20"/>
        </w:rPr>
        <w:t>. 4.4., 4.5 настоящего договора.</w:t>
      </w:r>
      <w:r w:rsidR="00B013B4" w:rsidRPr="00D47FA4">
        <w:rPr>
          <w:sz w:val="20"/>
          <w:szCs w:val="20"/>
        </w:rPr>
        <w:t xml:space="preserve"> </w:t>
      </w:r>
    </w:p>
    <w:p w14:paraId="5A050009" w14:textId="472A721F" w:rsidR="0071180D" w:rsidRPr="00D47FA4" w:rsidRDefault="0071180D" w:rsidP="001D0A2D">
      <w:pPr>
        <w:pStyle w:val="a3"/>
        <w:ind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По основаниям, не предусмотренным настоящим </w:t>
      </w:r>
      <w:r w:rsidR="00DA3F3F" w:rsidRPr="00D47FA4">
        <w:rPr>
          <w:sz w:val="20"/>
          <w:szCs w:val="20"/>
        </w:rPr>
        <w:t>Д</w:t>
      </w:r>
      <w:r w:rsidRPr="00D47FA4">
        <w:rPr>
          <w:sz w:val="20"/>
          <w:szCs w:val="20"/>
        </w:rPr>
        <w:t>оговором, изменение цены договора не допускается.</w:t>
      </w:r>
      <w:r w:rsidR="001D0A2D" w:rsidRPr="00D47FA4">
        <w:rPr>
          <w:sz w:val="20"/>
          <w:szCs w:val="20"/>
        </w:rPr>
        <w:t xml:space="preserve"> </w:t>
      </w:r>
    </w:p>
    <w:p w14:paraId="1B2DBE7F" w14:textId="5B0B52BD" w:rsidR="00030760" w:rsidRPr="00D47FA4" w:rsidRDefault="0071180D" w:rsidP="00D47769">
      <w:pPr>
        <w:pStyle w:val="af1"/>
        <w:numPr>
          <w:ilvl w:val="1"/>
          <w:numId w:val="5"/>
        </w:numPr>
        <w:tabs>
          <w:tab w:val="clear" w:pos="786"/>
        </w:tabs>
        <w:autoSpaceDE w:val="0"/>
        <w:autoSpaceDN w:val="0"/>
        <w:adjustRightInd w:val="0"/>
        <w:ind w:left="0" w:firstLine="567"/>
        <w:contextualSpacing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В случае, если фактическая </w:t>
      </w:r>
      <w:r w:rsidR="00D829F5" w:rsidRPr="00D47FA4">
        <w:rPr>
          <w:sz w:val="20"/>
          <w:szCs w:val="20"/>
        </w:rPr>
        <w:t>обща</w:t>
      </w:r>
      <w:r w:rsidR="00BA3178" w:rsidRPr="00D47FA4">
        <w:rPr>
          <w:sz w:val="20"/>
          <w:szCs w:val="20"/>
        </w:rPr>
        <w:t>я</w:t>
      </w:r>
      <w:r w:rsidR="00D829F5" w:rsidRPr="00D47FA4">
        <w:rPr>
          <w:sz w:val="20"/>
          <w:szCs w:val="20"/>
        </w:rPr>
        <w:t xml:space="preserve"> приведенная </w:t>
      </w:r>
      <w:r w:rsidRPr="00D47FA4">
        <w:rPr>
          <w:sz w:val="20"/>
          <w:szCs w:val="20"/>
        </w:rPr>
        <w:t xml:space="preserve">площадь </w:t>
      </w:r>
      <w:r w:rsidR="00D829F5" w:rsidRPr="00D47FA4">
        <w:rPr>
          <w:sz w:val="20"/>
          <w:szCs w:val="20"/>
        </w:rPr>
        <w:t>О</w:t>
      </w:r>
      <w:r w:rsidRPr="00D47FA4">
        <w:rPr>
          <w:sz w:val="20"/>
          <w:szCs w:val="20"/>
        </w:rPr>
        <w:t>бъекта превышает проектную</w:t>
      </w:r>
      <w:r w:rsidR="00CC2C88" w:rsidRPr="00D47FA4">
        <w:rPr>
          <w:sz w:val="20"/>
          <w:szCs w:val="20"/>
        </w:rPr>
        <w:t xml:space="preserve"> более чем на 5% (</w:t>
      </w:r>
      <w:r w:rsidRPr="00D47FA4">
        <w:rPr>
          <w:sz w:val="20"/>
          <w:szCs w:val="20"/>
        </w:rPr>
        <w:t xml:space="preserve">п. </w:t>
      </w:r>
      <w:r w:rsidR="009D620C" w:rsidRPr="00D47FA4">
        <w:rPr>
          <w:sz w:val="20"/>
          <w:szCs w:val="20"/>
        </w:rPr>
        <w:t>11.4</w:t>
      </w:r>
      <w:r w:rsidRPr="00D47FA4">
        <w:rPr>
          <w:sz w:val="20"/>
          <w:szCs w:val="20"/>
        </w:rPr>
        <w:t xml:space="preserve">. </w:t>
      </w:r>
      <w:r w:rsidR="00667C6B" w:rsidRPr="00D47FA4">
        <w:rPr>
          <w:sz w:val="20"/>
          <w:szCs w:val="20"/>
        </w:rPr>
        <w:t xml:space="preserve">настоящего </w:t>
      </w:r>
      <w:r w:rsidRPr="00D47FA4">
        <w:rPr>
          <w:sz w:val="20"/>
          <w:szCs w:val="20"/>
        </w:rPr>
        <w:t>Договора</w:t>
      </w:r>
      <w:r w:rsidR="00CC2C88" w:rsidRPr="00D47FA4">
        <w:rPr>
          <w:sz w:val="20"/>
          <w:szCs w:val="20"/>
        </w:rPr>
        <w:t>)</w:t>
      </w:r>
      <w:r w:rsidRPr="00D47FA4">
        <w:rPr>
          <w:sz w:val="20"/>
          <w:szCs w:val="20"/>
        </w:rPr>
        <w:t>, Дольщик в течение 30</w:t>
      </w:r>
      <w:r w:rsidR="00DA3F3F" w:rsidRPr="00D47FA4">
        <w:rPr>
          <w:sz w:val="20"/>
          <w:szCs w:val="20"/>
        </w:rPr>
        <w:t xml:space="preserve"> (тридцати)</w:t>
      </w:r>
      <w:r w:rsidRPr="00D47FA4">
        <w:rPr>
          <w:sz w:val="20"/>
          <w:szCs w:val="20"/>
        </w:rPr>
        <w:t xml:space="preserve"> календарных дней с момента обнаружения данного факта обязан оплатить </w:t>
      </w:r>
      <w:r w:rsidR="001D0A2D" w:rsidRPr="00D47FA4">
        <w:rPr>
          <w:sz w:val="20"/>
          <w:szCs w:val="20"/>
        </w:rPr>
        <w:t xml:space="preserve">Застройщику сумму денежных средств </w:t>
      </w:r>
      <w:r w:rsidR="00030760" w:rsidRPr="00D47FA4">
        <w:rPr>
          <w:sz w:val="20"/>
          <w:szCs w:val="20"/>
        </w:rPr>
        <w:t xml:space="preserve">за </w:t>
      </w:r>
      <w:r w:rsidRPr="00D47FA4">
        <w:rPr>
          <w:sz w:val="20"/>
          <w:szCs w:val="20"/>
        </w:rPr>
        <w:t>разницу квадратных метров</w:t>
      </w:r>
      <w:r w:rsidR="00667C6B" w:rsidRPr="00D47FA4">
        <w:rPr>
          <w:sz w:val="20"/>
          <w:szCs w:val="20"/>
        </w:rPr>
        <w:t xml:space="preserve">, превышающих </w:t>
      </w:r>
      <w:r w:rsidR="005506B9" w:rsidRPr="00D47FA4">
        <w:rPr>
          <w:sz w:val="20"/>
          <w:szCs w:val="20"/>
        </w:rPr>
        <w:t>5%</w:t>
      </w:r>
      <w:r w:rsidRPr="00D47FA4">
        <w:rPr>
          <w:sz w:val="20"/>
          <w:szCs w:val="20"/>
        </w:rPr>
        <w:t xml:space="preserve"> </w:t>
      </w:r>
      <w:r w:rsidR="00CC2C88" w:rsidRPr="00D47FA4">
        <w:rPr>
          <w:sz w:val="20"/>
          <w:szCs w:val="20"/>
        </w:rPr>
        <w:t>(п. 11.4. настоящего Договора)</w:t>
      </w:r>
      <w:r w:rsidR="0004010D" w:rsidRPr="00D47FA4">
        <w:rPr>
          <w:sz w:val="20"/>
          <w:szCs w:val="20"/>
        </w:rPr>
        <w:t>. П</w:t>
      </w:r>
      <w:r w:rsidR="00D47769" w:rsidRPr="00D47FA4">
        <w:rPr>
          <w:sz w:val="20"/>
          <w:szCs w:val="20"/>
        </w:rPr>
        <w:t xml:space="preserve">роценты на </w:t>
      </w:r>
      <w:r w:rsidR="00726092" w:rsidRPr="00D47FA4">
        <w:rPr>
          <w:sz w:val="20"/>
          <w:szCs w:val="20"/>
        </w:rPr>
        <w:t>указанную</w:t>
      </w:r>
      <w:r w:rsidR="00D47769" w:rsidRPr="00D47FA4">
        <w:rPr>
          <w:sz w:val="20"/>
          <w:szCs w:val="20"/>
        </w:rPr>
        <w:t xml:space="preserve"> сумму не начисляются.</w:t>
      </w:r>
    </w:p>
    <w:p w14:paraId="4D7110CB" w14:textId="42051297" w:rsidR="00030760" w:rsidRPr="00D47FA4" w:rsidRDefault="0071180D" w:rsidP="00D47769">
      <w:pPr>
        <w:pStyle w:val="af1"/>
        <w:numPr>
          <w:ilvl w:val="1"/>
          <w:numId w:val="5"/>
        </w:numPr>
        <w:tabs>
          <w:tab w:val="clear" w:pos="786"/>
        </w:tabs>
        <w:autoSpaceDE w:val="0"/>
        <w:autoSpaceDN w:val="0"/>
        <w:adjustRightInd w:val="0"/>
        <w:ind w:left="0" w:firstLine="567"/>
        <w:contextualSpacing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В случае, если фактическая </w:t>
      </w:r>
      <w:r w:rsidR="00D829F5" w:rsidRPr="00D47FA4">
        <w:rPr>
          <w:sz w:val="20"/>
          <w:szCs w:val="20"/>
        </w:rPr>
        <w:t xml:space="preserve">общая приведенная </w:t>
      </w:r>
      <w:r w:rsidRPr="00D47FA4">
        <w:rPr>
          <w:sz w:val="20"/>
          <w:szCs w:val="20"/>
        </w:rPr>
        <w:t xml:space="preserve">площадь </w:t>
      </w:r>
      <w:r w:rsidR="00D829F5" w:rsidRPr="00D47FA4">
        <w:rPr>
          <w:sz w:val="20"/>
          <w:szCs w:val="20"/>
        </w:rPr>
        <w:t>О</w:t>
      </w:r>
      <w:r w:rsidRPr="00D47FA4">
        <w:rPr>
          <w:sz w:val="20"/>
          <w:szCs w:val="20"/>
        </w:rPr>
        <w:t>бъекта меньше проектной</w:t>
      </w:r>
      <w:r w:rsidR="00CC2C88" w:rsidRPr="00D47FA4">
        <w:rPr>
          <w:sz w:val="20"/>
          <w:szCs w:val="20"/>
        </w:rPr>
        <w:t xml:space="preserve"> более чем на 5%</w:t>
      </w:r>
      <w:r w:rsidR="00DD3675" w:rsidRPr="00D47FA4">
        <w:rPr>
          <w:sz w:val="20"/>
          <w:szCs w:val="20"/>
        </w:rPr>
        <w:t xml:space="preserve"> </w:t>
      </w:r>
      <w:r w:rsidRPr="00D47FA4">
        <w:rPr>
          <w:sz w:val="20"/>
          <w:szCs w:val="20"/>
        </w:rPr>
        <w:t xml:space="preserve">(п. </w:t>
      </w:r>
      <w:r w:rsidR="009D620C" w:rsidRPr="00D47FA4">
        <w:rPr>
          <w:sz w:val="20"/>
          <w:szCs w:val="20"/>
        </w:rPr>
        <w:t>11.4</w:t>
      </w:r>
      <w:r w:rsidRPr="00D47FA4">
        <w:rPr>
          <w:sz w:val="20"/>
          <w:szCs w:val="20"/>
        </w:rPr>
        <w:t xml:space="preserve">. Договора), Застройщик в течение 30 календарных дней с момента обнаружения данного факта обязан возвратить Дольщику сумму денежных средств </w:t>
      </w:r>
      <w:r w:rsidR="00030760" w:rsidRPr="00D47FA4">
        <w:rPr>
          <w:sz w:val="20"/>
          <w:szCs w:val="20"/>
        </w:rPr>
        <w:t>за разницу квадратных метров, превышающих 5%</w:t>
      </w:r>
      <w:r w:rsidR="00091B79" w:rsidRPr="00D47FA4">
        <w:rPr>
          <w:sz w:val="20"/>
          <w:szCs w:val="20"/>
        </w:rPr>
        <w:t xml:space="preserve"> (п. 11.4. настоящего Договора)</w:t>
      </w:r>
      <w:r w:rsidR="0004010D" w:rsidRPr="00D47FA4">
        <w:rPr>
          <w:sz w:val="20"/>
          <w:szCs w:val="20"/>
        </w:rPr>
        <w:t>.</w:t>
      </w:r>
      <w:r w:rsidR="00D47769" w:rsidRPr="00D47FA4">
        <w:rPr>
          <w:sz w:val="20"/>
          <w:szCs w:val="20"/>
        </w:rPr>
        <w:t xml:space="preserve"> </w:t>
      </w:r>
      <w:r w:rsidR="0004010D" w:rsidRPr="00D47FA4">
        <w:rPr>
          <w:sz w:val="20"/>
          <w:szCs w:val="20"/>
        </w:rPr>
        <w:t>П</w:t>
      </w:r>
      <w:r w:rsidR="00D47769" w:rsidRPr="00D47FA4">
        <w:rPr>
          <w:sz w:val="20"/>
          <w:szCs w:val="20"/>
        </w:rPr>
        <w:t xml:space="preserve">роценты на </w:t>
      </w:r>
      <w:r w:rsidR="00726092" w:rsidRPr="00D47FA4">
        <w:rPr>
          <w:sz w:val="20"/>
          <w:szCs w:val="20"/>
        </w:rPr>
        <w:t xml:space="preserve">указанную </w:t>
      </w:r>
      <w:r w:rsidR="00D47769" w:rsidRPr="00D47FA4">
        <w:rPr>
          <w:sz w:val="20"/>
          <w:szCs w:val="20"/>
        </w:rPr>
        <w:t>сумму не начисляются.</w:t>
      </w:r>
    </w:p>
    <w:p w14:paraId="15E0D00B" w14:textId="62B24C44" w:rsidR="009D1AB0" w:rsidRPr="00D47FA4" w:rsidRDefault="00865940" w:rsidP="009D1AB0">
      <w:pPr>
        <w:pStyle w:val="af1"/>
        <w:numPr>
          <w:ilvl w:val="1"/>
          <w:numId w:val="5"/>
        </w:numPr>
        <w:ind w:left="-142" w:firstLine="709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Цена настоящего Договора – размер денежных средств, подлежащих уплате </w:t>
      </w:r>
      <w:r w:rsidR="00E32B3C" w:rsidRPr="00D47FA4">
        <w:rPr>
          <w:sz w:val="20"/>
          <w:szCs w:val="20"/>
        </w:rPr>
        <w:t>Дольщиком</w:t>
      </w:r>
      <w:r w:rsidRPr="00D47FA4">
        <w:rPr>
          <w:sz w:val="20"/>
          <w:szCs w:val="20"/>
        </w:rPr>
        <w:t>.</w:t>
      </w:r>
    </w:p>
    <w:p w14:paraId="77A123E2" w14:textId="6B722261" w:rsidR="00865940" w:rsidRPr="00D47FA4" w:rsidRDefault="00583FC4" w:rsidP="00442F3F">
      <w:pPr>
        <w:ind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>4.</w:t>
      </w:r>
      <w:r w:rsidR="00442F3F" w:rsidRPr="00D47FA4">
        <w:rPr>
          <w:sz w:val="20"/>
          <w:szCs w:val="20"/>
        </w:rPr>
        <w:t>6</w:t>
      </w:r>
      <w:r w:rsidRPr="00D47FA4">
        <w:rPr>
          <w:sz w:val="20"/>
          <w:szCs w:val="20"/>
        </w:rPr>
        <w:t xml:space="preserve">.1. </w:t>
      </w:r>
      <w:r w:rsidR="00E32B3C" w:rsidRPr="00D47FA4">
        <w:rPr>
          <w:sz w:val="20"/>
          <w:szCs w:val="20"/>
        </w:rPr>
        <w:t xml:space="preserve">Дольщик </w:t>
      </w:r>
      <w:r w:rsidR="00865940" w:rsidRPr="00D47FA4">
        <w:rPr>
          <w:sz w:val="20"/>
          <w:szCs w:val="20"/>
        </w:rPr>
        <w:t xml:space="preserve">обязуется оплатить </w:t>
      </w:r>
      <w:r w:rsidR="00442F3F" w:rsidRPr="00D47FA4">
        <w:rPr>
          <w:sz w:val="20"/>
          <w:szCs w:val="20"/>
        </w:rPr>
        <w:t>Ц</w:t>
      </w:r>
      <w:r w:rsidR="00865940" w:rsidRPr="00D47FA4">
        <w:rPr>
          <w:sz w:val="20"/>
          <w:szCs w:val="20"/>
        </w:rPr>
        <w:t xml:space="preserve">ену Договора, которая на момент заключения настоящего Договора </w:t>
      </w:r>
      <w:r w:rsidR="009D1AB0" w:rsidRPr="00D47FA4">
        <w:rPr>
          <w:sz w:val="20"/>
          <w:szCs w:val="20"/>
        </w:rPr>
        <w:t xml:space="preserve">составляет </w:t>
      </w:r>
      <w:r w:rsidR="00A13F22" w:rsidRPr="00D47FA4">
        <w:rPr>
          <w:b/>
          <w:sz w:val="20"/>
          <w:szCs w:val="20"/>
        </w:rPr>
        <w:t>______ (___) рублей 00</w:t>
      </w:r>
      <w:r w:rsidR="00EA5285" w:rsidRPr="00D47FA4">
        <w:rPr>
          <w:b/>
          <w:sz w:val="20"/>
          <w:szCs w:val="20"/>
        </w:rPr>
        <w:t xml:space="preserve"> копеек</w:t>
      </w:r>
      <w:r w:rsidR="00EA5285" w:rsidRPr="00D47FA4">
        <w:rPr>
          <w:sz w:val="20"/>
          <w:szCs w:val="20"/>
        </w:rPr>
        <w:t xml:space="preserve"> </w:t>
      </w:r>
      <w:r w:rsidR="00865940" w:rsidRPr="00D47FA4">
        <w:rPr>
          <w:sz w:val="20"/>
          <w:szCs w:val="20"/>
        </w:rPr>
        <w:t>из расчёта стоимости одного квадратного метра</w:t>
      </w:r>
      <w:r w:rsidR="00442F3F" w:rsidRPr="00D47FA4">
        <w:rPr>
          <w:sz w:val="20"/>
          <w:szCs w:val="20"/>
        </w:rPr>
        <w:t>, указанной в пункте 4.2 Договора</w:t>
      </w:r>
      <w:r w:rsidR="00865940" w:rsidRPr="00D47FA4">
        <w:rPr>
          <w:sz w:val="20"/>
          <w:szCs w:val="20"/>
        </w:rPr>
        <w:t>.</w:t>
      </w:r>
      <w:r w:rsidR="00865940" w:rsidRPr="00D47FA4">
        <w:rPr>
          <w:b/>
          <w:sz w:val="20"/>
          <w:szCs w:val="20"/>
        </w:rPr>
        <w:t xml:space="preserve"> </w:t>
      </w:r>
      <w:r w:rsidR="00865940" w:rsidRPr="00D47FA4">
        <w:rPr>
          <w:sz w:val="20"/>
          <w:szCs w:val="20"/>
        </w:rPr>
        <w:t>Цена Договора подлежит изменению в случае, предусмотренном п.4.</w:t>
      </w:r>
      <w:r w:rsidR="00442F3F" w:rsidRPr="00D47FA4">
        <w:rPr>
          <w:sz w:val="20"/>
          <w:szCs w:val="20"/>
        </w:rPr>
        <w:t>3</w:t>
      </w:r>
      <w:r w:rsidR="00865940" w:rsidRPr="00D47FA4">
        <w:rPr>
          <w:sz w:val="20"/>
          <w:szCs w:val="20"/>
        </w:rPr>
        <w:t xml:space="preserve">. настоящего Договора. </w:t>
      </w:r>
    </w:p>
    <w:p w14:paraId="7BEA86EA" w14:textId="1CC4A5D5" w:rsidR="00865940" w:rsidRPr="00D47FA4" w:rsidRDefault="00865940" w:rsidP="00442F3F">
      <w:pPr>
        <w:ind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lastRenderedPageBreak/>
        <w:t xml:space="preserve">Расчет по оплате стоимости </w:t>
      </w:r>
      <w:r w:rsidR="00442F3F" w:rsidRPr="00D47FA4">
        <w:rPr>
          <w:sz w:val="20"/>
          <w:szCs w:val="20"/>
        </w:rPr>
        <w:t>Объекта</w:t>
      </w:r>
      <w:r w:rsidRPr="00D47FA4">
        <w:rPr>
          <w:sz w:val="20"/>
          <w:szCs w:val="20"/>
        </w:rPr>
        <w:t xml:space="preserve"> производится</w:t>
      </w:r>
      <w:r w:rsidR="000E6754" w:rsidRPr="00D47FA4">
        <w:rPr>
          <w:sz w:val="20"/>
          <w:szCs w:val="20"/>
        </w:rPr>
        <w:t xml:space="preserve"> </w:t>
      </w:r>
      <w:r w:rsidR="000D1711" w:rsidRPr="00D47FA4">
        <w:rPr>
          <w:sz w:val="20"/>
          <w:szCs w:val="20"/>
        </w:rPr>
        <w:t xml:space="preserve">в течение 5 (пяти) рабочих дней после </w:t>
      </w:r>
      <w:r w:rsidR="000E6754" w:rsidRPr="00D47FA4">
        <w:rPr>
          <w:noProof/>
          <w:sz w:val="20"/>
          <w:szCs w:val="20"/>
        </w:rPr>
        <w:t>государственной ре</w:t>
      </w:r>
      <w:r w:rsidR="00E31C5B" w:rsidRPr="00D47FA4">
        <w:rPr>
          <w:noProof/>
          <w:sz w:val="20"/>
          <w:szCs w:val="20"/>
        </w:rPr>
        <w:t xml:space="preserve">гистрации настоящего </w:t>
      </w:r>
      <w:r w:rsidR="00E31C5B" w:rsidRPr="00D47FA4">
        <w:rPr>
          <w:sz w:val="20"/>
          <w:szCs w:val="20"/>
        </w:rPr>
        <w:t xml:space="preserve">Договора в Управлении федеральной службы государственной регистрации, кадастра и картографии </w:t>
      </w:r>
      <w:r w:rsidR="00476930" w:rsidRPr="00D47FA4">
        <w:rPr>
          <w:sz w:val="20"/>
          <w:szCs w:val="20"/>
        </w:rPr>
        <w:t xml:space="preserve">по Хабаровскому краю </w:t>
      </w:r>
      <w:r w:rsidRPr="00D47FA4">
        <w:rPr>
          <w:sz w:val="20"/>
          <w:szCs w:val="20"/>
        </w:rPr>
        <w:t>на условиях</w:t>
      </w:r>
      <w:r w:rsidR="0020188D" w:rsidRPr="00D47FA4">
        <w:rPr>
          <w:sz w:val="20"/>
          <w:szCs w:val="20"/>
        </w:rPr>
        <w:t xml:space="preserve">, указанных в п. 4.9. настоящего </w:t>
      </w:r>
      <w:r w:rsidR="00DA3F3F" w:rsidRPr="00D47FA4">
        <w:rPr>
          <w:sz w:val="20"/>
          <w:szCs w:val="20"/>
        </w:rPr>
        <w:t>Д</w:t>
      </w:r>
      <w:r w:rsidR="0020188D" w:rsidRPr="00D47FA4">
        <w:rPr>
          <w:sz w:val="20"/>
          <w:szCs w:val="20"/>
        </w:rPr>
        <w:t>оговора</w:t>
      </w:r>
      <w:r w:rsidR="009D1AB0" w:rsidRPr="00D47FA4">
        <w:rPr>
          <w:sz w:val="20"/>
          <w:szCs w:val="20"/>
        </w:rPr>
        <w:t>.</w:t>
      </w:r>
    </w:p>
    <w:p w14:paraId="23BEAD92" w14:textId="3E26903A" w:rsidR="00865940" w:rsidRPr="00D47FA4" w:rsidRDefault="00583FC4" w:rsidP="00D2263D">
      <w:pPr>
        <w:ind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>4</w:t>
      </w:r>
      <w:r w:rsidR="00865940" w:rsidRPr="00D47FA4">
        <w:rPr>
          <w:sz w:val="20"/>
          <w:szCs w:val="20"/>
        </w:rPr>
        <w:t>.</w:t>
      </w:r>
      <w:r w:rsidR="009D1AB0" w:rsidRPr="00D47FA4">
        <w:rPr>
          <w:sz w:val="20"/>
          <w:szCs w:val="20"/>
        </w:rPr>
        <w:t>6</w:t>
      </w:r>
      <w:r w:rsidRPr="00D47FA4">
        <w:rPr>
          <w:sz w:val="20"/>
          <w:szCs w:val="20"/>
        </w:rPr>
        <w:t>.2</w:t>
      </w:r>
      <w:r w:rsidR="00865940" w:rsidRPr="00D47FA4">
        <w:rPr>
          <w:sz w:val="20"/>
          <w:szCs w:val="20"/>
        </w:rPr>
        <w:t xml:space="preserve">. </w:t>
      </w:r>
      <w:r w:rsidR="00865940" w:rsidRPr="00D47FA4">
        <w:rPr>
          <w:noProof/>
          <w:sz w:val="20"/>
          <w:szCs w:val="20"/>
        </w:rPr>
        <w:t xml:space="preserve">Оплата по настоящему Договору производится в порядке, установленном статьей 15.4 </w:t>
      </w:r>
      <w:r w:rsidR="007B2283" w:rsidRPr="00D47FA4">
        <w:rPr>
          <w:sz w:val="20"/>
          <w:szCs w:val="20"/>
        </w:rPr>
        <w:t>З</w:t>
      </w:r>
      <w:r w:rsidR="00865940" w:rsidRPr="00D47FA4">
        <w:rPr>
          <w:sz w:val="20"/>
          <w:szCs w:val="20"/>
        </w:rPr>
        <w:t xml:space="preserve">акона </w:t>
      </w:r>
      <w:r w:rsidR="007B2283" w:rsidRPr="00D47FA4">
        <w:rPr>
          <w:sz w:val="20"/>
          <w:szCs w:val="20"/>
        </w:rPr>
        <w:t>о</w:t>
      </w:r>
      <w:r w:rsidR="00A10446" w:rsidRPr="00D47FA4">
        <w:rPr>
          <w:sz w:val="20"/>
          <w:szCs w:val="20"/>
        </w:rPr>
        <w:t xml:space="preserve"> Долевом</w:t>
      </w:r>
      <w:r w:rsidR="00865940" w:rsidRPr="00D47FA4">
        <w:rPr>
          <w:sz w:val="20"/>
          <w:szCs w:val="20"/>
        </w:rPr>
        <w:t xml:space="preserve"> </w:t>
      </w:r>
      <w:r w:rsidR="007B2283" w:rsidRPr="00D47FA4">
        <w:rPr>
          <w:sz w:val="20"/>
          <w:szCs w:val="20"/>
        </w:rPr>
        <w:t>У</w:t>
      </w:r>
      <w:r w:rsidR="00865940" w:rsidRPr="00D47FA4">
        <w:rPr>
          <w:sz w:val="20"/>
          <w:szCs w:val="20"/>
        </w:rPr>
        <w:t>частии</w:t>
      </w:r>
      <w:r w:rsidR="000D1711" w:rsidRPr="00D47FA4">
        <w:rPr>
          <w:sz w:val="20"/>
          <w:szCs w:val="20"/>
        </w:rPr>
        <w:t>, при этом:</w:t>
      </w:r>
      <w:r w:rsidR="00865940" w:rsidRPr="00D47FA4">
        <w:rPr>
          <w:sz w:val="20"/>
          <w:szCs w:val="20"/>
        </w:rPr>
        <w:t xml:space="preserve"> </w:t>
      </w:r>
    </w:p>
    <w:p w14:paraId="6877CB52" w14:textId="46E5E9F1" w:rsidR="00D2263D" w:rsidRPr="00D47FA4" w:rsidRDefault="00D2263D" w:rsidP="00D2263D">
      <w:pPr>
        <w:shd w:val="clear" w:color="auto" w:fill="FFFFFF"/>
        <w:ind w:firstLine="426"/>
        <w:jc w:val="both"/>
        <w:rPr>
          <w:sz w:val="20"/>
          <w:szCs w:val="20"/>
        </w:rPr>
      </w:pPr>
      <w:r w:rsidRPr="00D47FA4">
        <w:rPr>
          <w:sz w:val="20"/>
          <w:szCs w:val="20"/>
        </w:rPr>
        <w:t>Дольщик  обязуется внести денежные средства 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 договором счета эскроу, заключенным между Бенефициаром, Депонентом и Эскроу-агентом, с учетом следующего:</w:t>
      </w:r>
    </w:p>
    <w:p w14:paraId="056DEAAA" w14:textId="5E20940E" w:rsidR="000D1711" w:rsidRPr="00D47FA4" w:rsidRDefault="000D1711" w:rsidP="00D2263D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 xml:space="preserve">Депонентом будет являться </w:t>
      </w:r>
      <w:r w:rsidR="00E32B3C" w:rsidRPr="00D47FA4">
        <w:rPr>
          <w:sz w:val="20"/>
          <w:szCs w:val="20"/>
        </w:rPr>
        <w:t>Дольщик</w:t>
      </w:r>
      <w:r w:rsidRPr="00D47FA4">
        <w:rPr>
          <w:noProof/>
          <w:sz w:val="20"/>
          <w:szCs w:val="20"/>
        </w:rPr>
        <w:t>;</w:t>
      </w:r>
    </w:p>
    <w:p w14:paraId="6EBEC97B" w14:textId="08F4938C" w:rsidR="000D1711" w:rsidRPr="00D47FA4" w:rsidRDefault="000D1711" w:rsidP="00D2263D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 xml:space="preserve">Уполномоченным банком (эскроу-агентом) - </w:t>
      </w:r>
      <w:r w:rsidR="00256DCA" w:rsidRPr="00D47FA4">
        <w:rPr>
          <w:sz w:val="20"/>
          <w:szCs w:val="20"/>
        </w:rPr>
        <w:t>Публичное акционерное общество «Сбербанк России»</w:t>
      </w:r>
      <w:r w:rsidRPr="00D47FA4">
        <w:rPr>
          <w:noProof/>
          <w:sz w:val="20"/>
          <w:szCs w:val="20"/>
        </w:rPr>
        <w:t>;</w:t>
      </w:r>
    </w:p>
    <w:p w14:paraId="29CD0F7E" w14:textId="28C3DFD7" w:rsidR="00D2263D" w:rsidRPr="00D47FA4" w:rsidRDefault="00D2263D" w:rsidP="00D2263D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>Сокращенное наименование ПАО Сбербанк</w:t>
      </w:r>
    </w:p>
    <w:p w14:paraId="7D6EF9AB" w14:textId="69C3B807" w:rsidR="00D2263D" w:rsidRPr="00D47FA4" w:rsidRDefault="00D2263D" w:rsidP="00D2263D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>место нахождения: г. Москва; адрес: 117997, г. Москва, ул. Вавилова, д. 19</w:t>
      </w:r>
    </w:p>
    <w:p w14:paraId="7349F416" w14:textId="77777777" w:rsidR="00D2263D" w:rsidRPr="00D47FA4" w:rsidRDefault="00D2263D" w:rsidP="00D2263D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 xml:space="preserve">адрес электронной почты: </w:t>
      </w:r>
      <w:hyperlink r:id="rId9" w:history="1">
        <w:r w:rsidRPr="00D47FA4">
          <w:rPr>
            <w:noProof/>
            <w:sz w:val="20"/>
            <w:szCs w:val="20"/>
          </w:rPr>
          <w:t>Escrow_Sberbank@sberbank.ru</w:t>
        </w:r>
      </w:hyperlink>
      <w:r w:rsidRPr="00D47FA4">
        <w:rPr>
          <w:noProof/>
          <w:sz w:val="20"/>
          <w:szCs w:val="20"/>
        </w:rPr>
        <w:t xml:space="preserve">, </w:t>
      </w:r>
    </w:p>
    <w:p w14:paraId="1477E007" w14:textId="70973144" w:rsidR="00D2263D" w:rsidRPr="00D47FA4" w:rsidRDefault="00D2263D" w:rsidP="00D2263D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>номер телефона: 900 – для мобильных, 8800 555 55 50 – для мобильных и городских.</w:t>
      </w:r>
    </w:p>
    <w:p w14:paraId="31C8B484" w14:textId="1AFD89A7" w:rsidR="000D1711" w:rsidRPr="00D47FA4" w:rsidRDefault="000D1711" w:rsidP="000D1711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 xml:space="preserve">Депонируемая сумма </w:t>
      </w:r>
      <w:r w:rsidR="007A46D3" w:rsidRPr="00D47FA4">
        <w:rPr>
          <w:noProof/>
          <w:sz w:val="20"/>
          <w:szCs w:val="20"/>
        </w:rPr>
        <w:t>равна</w:t>
      </w:r>
      <w:r w:rsidRPr="00D47FA4">
        <w:rPr>
          <w:noProof/>
          <w:sz w:val="20"/>
          <w:szCs w:val="20"/>
        </w:rPr>
        <w:t xml:space="preserve"> </w:t>
      </w:r>
      <w:r w:rsidR="007A46D3" w:rsidRPr="00D47FA4">
        <w:rPr>
          <w:noProof/>
          <w:sz w:val="20"/>
          <w:szCs w:val="20"/>
        </w:rPr>
        <w:t xml:space="preserve">Цене </w:t>
      </w:r>
      <w:r w:rsidRPr="00D47FA4">
        <w:rPr>
          <w:noProof/>
          <w:sz w:val="20"/>
          <w:szCs w:val="20"/>
        </w:rPr>
        <w:t>Договора</w:t>
      </w:r>
      <w:r w:rsidR="007A46D3" w:rsidRPr="00D47FA4">
        <w:rPr>
          <w:noProof/>
          <w:sz w:val="20"/>
          <w:szCs w:val="20"/>
        </w:rPr>
        <w:t>, согласованной Сторонами в пункте 4.1 Договора</w:t>
      </w:r>
      <w:r w:rsidRPr="00D47FA4">
        <w:rPr>
          <w:noProof/>
          <w:sz w:val="20"/>
          <w:szCs w:val="20"/>
        </w:rPr>
        <w:t>;</w:t>
      </w:r>
    </w:p>
    <w:p w14:paraId="0B968358" w14:textId="36273760" w:rsidR="00C50600" w:rsidRPr="00D47FA4" w:rsidRDefault="00C50600" w:rsidP="000D1711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>Срок условного депонирования: по 25.11.2025 г. включительно.</w:t>
      </w:r>
    </w:p>
    <w:p w14:paraId="73D80716" w14:textId="77777777" w:rsidR="009D1AB0" w:rsidRPr="00D47FA4" w:rsidRDefault="000D1711" w:rsidP="009D1AB0">
      <w:pPr>
        <w:ind w:firstLine="567"/>
        <w:jc w:val="both"/>
        <w:rPr>
          <w:noProof/>
          <w:sz w:val="20"/>
          <w:szCs w:val="20"/>
        </w:rPr>
      </w:pPr>
      <w:r w:rsidRPr="00D47FA4">
        <w:rPr>
          <w:noProof/>
          <w:sz w:val="20"/>
          <w:szCs w:val="20"/>
        </w:rPr>
        <w:t xml:space="preserve">Обязанность </w:t>
      </w:r>
      <w:r w:rsidR="00E32B3C" w:rsidRPr="00D47FA4">
        <w:rPr>
          <w:sz w:val="20"/>
          <w:szCs w:val="20"/>
        </w:rPr>
        <w:t xml:space="preserve">Дольщика </w:t>
      </w:r>
      <w:r w:rsidRPr="00D47FA4">
        <w:rPr>
          <w:noProof/>
          <w:sz w:val="20"/>
          <w:szCs w:val="20"/>
        </w:rPr>
        <w:t>по уплате Цены Договора считается исполненной с момента поступления денежных средств на открытый в уполномоченном банке счет эскроу.</w:t>
      </w:r>
    </w:p>
    <w:p w14:paraId="13E36B12" w14:textId="15A74A91" w:rsidR="008D43F9" w:rsidRPr="00D47FA4" w:rsidRDefault="008D43F9" w:rsidP="009D1AB0">
      <w:pPr>
        <w:pStyle w:val="af1"/>
        <w:numPr>
          <w:ilvl w:val="1"/>
          <w:numId w:val="5"/>
        </w:numPr>
        <w:ind w:left="0" w:firstLine="567"/>
        <w:jc w:val="both"/>
        <w:rPr>
          <w:noProof/>
          <w:sz w:val="20"/>
          <w:szCs w:val="20"/>
        </w:rPr>
      </w:pPr>
      <w:r w:rsidRPr="00D47FA4">
        <w:rPr>
          <w:sz w:val="20"/>
          <w:szCs w:val="20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 w:rsidR="00431E65" w:rsidRPr="00D47FA4">
        <w:rPr>
          <w:i/>
          <w:iCs/>
          <w:sz w:val="20"/>
          <w:szCs w:val="20"/>
        </w:rPr>
        <w:t>«</w:t>
      </w:r>
      <w:r w:rsidR="007257CD" w:rsidRPr="00D47FA4">
        <w:rPr>
          <w:i/>
          <w:iCs/>
          <w:sz w:val="20"/>
          <w:szCs w:val="20"/>
        </w:rPr>
        <w:t xml:space="preserve">Оплата по Дог. № </w:t>
      </w:r>
      <w:r w:rsidR="00014568" w:rsidRPr="00D47FA4">
        <w:rPr>
          <w:i/>
          <w:iCs/>
          <w:sz w:val="20"/>
          <w:szCs w:val="20"/>
        </w:rPr>
        <w:t>_</w:t>
      </w:r>
      <w:r w:rsidR="006A4B0A" w:rsidRPr="00D47FA4">
        <w:rPr>
          <w:i/>
          <w:iCs/>
          <w:sz w:val="20"/>
          <w:szCs w:val="20"/>
        </w:rPr>
        <w:t>-</w:t>
      </w:r>
      <w:r w:rsidR="002569D8" w:rsidRPr="00D47FA4">
        <w:rPr>
          <w:i/>
          <w:iCs/>
          <w:sz w:val="20"/>
          <w:szCs w:val="20"/>
        </w:rPr>
        <w:t>_-</w:t>
      </w:r>
      <w:r w:rsidR="00014568" w:rsidRPr="00D47FA4">
        <w:rPr>
          <w:i/>
          <w:iCs/>
          <w:sz w:val="20"/>
          <w:szCs w:val="20"/>
        </w:rPr>
        <w:t>_</w:t>
      </w:r>
      <w:r w:rsidR="007257CD" w:rsidRPr="00D47FA4">
        <w:rPr>
          <w:i/>
          <w:iCs/>
          <w:sz w:val="20"/>
          <w:szCs w:val="20"/>
        </w:rPr>
        <w:t xml:space="preserve"> участия в долевом </w:t>
      </w:r>
      <w:proofErr w:type="spellStart"/>
      <w:r w:rsidR="007257CD" w:rsidRPr="00D47FA4">
        <w:rPr>
          <w:i/>
          <w:iCs/>
          <w:sz w:val="20"/>
          <w:szCs w:val="20"/>
        </w:rPr>
        <w:t>стр-ве</w:t>
      </w:r>
      <w:proofErr w:type="spellEnd"/>
      <w:r w:rsidR="007257CD" w:rsidRPr="00D47FA4">
        <w:rPr>
          <w:i/>
          <w:iCs/>
          <w:sz w:val="20"/>
          <w:szCs w:val="20"/>
        </w:rPr>
        <w:t xml:space="preserve"> от</w:t>
      </w:r>
      <w:r w:rsidR="006A4B0A" w:rsidRPr="00D47FA4">
        <w:rPr>
          <w:i/>
          <w:iCs/>
          <w:sz w:val="20"/>
          <w:szCs w:val="20"/>
        </w:rPr>
        <w:t xml:space="preserve"> </w:t>
      </w:r>
      <w:r w:rsidR="00014568" w:rsidRPr="00D47FA4">
        <w:rPr>
          <w:i/>
          <w:iCs/>
          <w:sz w:val="20"/>
          <w:szCs w:val="20"/>
        </w:rPr>
        <w:t>_</w:t>
      </w:r>
      <w:r w:rsidR="008058A7" w:rsidRPr="00D47FA4">
        <w:rPr>
          <w:i/>
          <w:iCs/>
          <w:sz w:val="20"/>
          <w:szCs w:val="20"/>
        </w:rPr>
        <w:t>.</w:t>
      </w:r>
      <w:proofErr w:type="gramStart"/>
      <w:r w:rsidR="00014568" w:rsidRPr="00D47FA4">
        <w:rPr>
          <w:i/>
          <w:iCs/>
          <w:sz w:val="20"/>
          <w:szCs w:val="20"/>
        </w:rPr>
        <w:t>_</w:t>
      </w:r>
      <w:r w:rsidR="006A4B0A" w:rsidRPr="00D47FA4">
        <w:rPr>
          <w:i/>
          <w:iCs/>
          <w:sz w:val="20"/>
          <w:szCs w:val="20"/>
        </w:rPr>
        <w:t>.</w:t>
      </w:r>
      <w:r w:rsidR="00014568" w:rsidRPr="00D47FA4">
        <w:rPr>
          <w:i/>
          <w:iCs/>
          <w:sz w:val="20"/>
          <w:szCs w:val="20"/>
        </w:rPr>
        <w:t>_</w:t>
      </w:r>
      <w:proofErr w:type="gramEnd"/>
      <w:r w:rsidR="007257CD" w:rsidRPr="00D47FA4">
        <w:rPr>
          <w:i/>
          <w:iCs/>
          <w:sz w:val="20"/>
          <w:szCs w:val="20"/>
        </w:rPr>
        <w:t xml:space="preserve"> г. за жилое пом. </w:t>
      </w:r>
      <w:proofErr w:type="spellStart"/>
      <w:r w:rsidR="007257CD" w:rsidRPr="00D47FA4">
        <w:rPr>
          <w:i/>
          <w:iCs/>
          <w:sz w:val="20"/>
          <w:szCs w:val="20"/>
        </w:rPr>
        <w:t>усл</w:t>
      </w:r>
      <w:proofErr w:type="spellEnd"/>
      <w:r w:rsidR="007257CD" w:rsidRPr="00D47FA4">
        <w:rPr>
          <w:i/>
          <w:iCs/>
          <w:sz w:val="20"/>
          <w:szCs w:val="20"/>
        </w:rPr>
        <w:t>. ном.</w:t>
      </w:r>
      <w:r w:rsidR="006A4B0A" w:rsidRPr="00D47FA4">
        <w:rPr>
          <w:i/>
          <w:iCs/>
          <w:sz w:val="20"/>
          <w:szCs w:val="20"/>
        </w:rPr>
        <w:t xml:space="preserve"> </w:t>
      </w:r>
      <w:r w:rsidR="00256DCA" w:rsidRPr="00D47FA4">
        <w:rPr>
          <w:sz w:val="20"/>
          <w:szCs w:val="20"/>
        </w:rPr>
        <w:t>___</w:t>
      </w:r>
      <w:r w:rsidR="007257CD" w:rsidRPr="00D47FA4">
        <w:rPr>
          <w:i/>
          <w:iCs/>
          <w:sz w:val="20"/>
          <w:szCs w:val="20"/>
        </w:rPr>
        <w:t xml:space="preserve"> НДС не облагается</w:t>
      </w:r>
      <w:r w:rsidR="00431E65" w:rsidRPr="00D47FA4">
        <w:rPr>
          <w:i/>
          <w:iCs/>
          <w:sz w:val="20"/>
          <w:szCs w:val="20"/>
        </w:rPr>
        <w:t>»</w:t>
      </w:r>
      <w:r w:rsidR="00A33850" w:rsidRPr="00D47FA4">
        <w:rPr>
          <w:i/>
          <w:iCs/>
          <w:sz w:val="20"/>
          <w:szCs w:val="20"/>
        </w:rPr>
        <w:t>.</w:t>
      </w:r>
    </w:p>
    <w:p w14:paraId="65579FA9" w14:textId="77777777" w:rsidR="006A4B0A" w:rsidRPr="00D47FA4" w:rsidRDefault="00E32B3C" w:rsidP="006A4B0A">
      <w:pPr>
        <w:pStyle w:val="a3"/>
        <w:numPr>
          <w:ilvl w:val="1"/>
          <w:numId w:val="5"/>
        </w:numPr>
        <w:tabs>
          <w:tab w:val="left" w:pos="1134"/>
        </w:tabs>
        <w:ind w:left="0" w:firstLine="567"/>
        <w:rPr>
          <w:b/>
          <w:sz w:val="20"/>
          <w:szCs w:val="20"/>
        </w:rPr>
      </w:pPr>
      <w:r w:rsidRPr="00D47FA4">
        <w:rPr>
          <w:b/>
          <w:sz w:val="20"/>
          <w:szCs w:val="20"/>
        </w:rPr>
        <w:t xml:space="preserve">Дольщик </w:t>
      </w:r>
      <w:r w:rsidR="00431E65" w:rsidRPr="00D47FA4">
        <w:rPr>
          <w:b/>
          <w:sz w:val="20"/>
          <w:szCs w:val="20"/>
        </w:rPr>
        <w:t xml:space="preserve">не имеет права осуществлять </w:t>
      </w:r>
      <w:r w:rsidR="00616404" w:rsidRPr="00D47FA4">
        <w:rPr>
          <w:b/>
          <w:sz w:val="20"/>
          <w:szCs w:val="20"/>
        </w:rPr>
        <w:t xml:space="preserve">любые платежи по Договору </w:t>
      </w:r>
      <w:r w:rsidR="00431E65" w:rsidRPr="00D47FA4">
        <w:rPr>
          <w:b/>
          <w:sz w:val="20"/>
          <w:szCs w:val="20"/>
        </w:rPr>
        <w:t xml:space="preserve">до даты государственной регистрации настоящего Договора. В случае оплаты </w:t>
      </w:r>
      <w:r w:rsidRPr="00D47FA4">
        <w:rPr>
          <w:b/>
          <w:sz w:val="20"/>
          <w:szCs w:val="20"/>
        </w:rPr>
        <w:t xml:space="preserve">Дольщиком </w:t>
      </w:r>
      <w:r w:rsidR="00431E65" w:rsidRPr="00D47FA4">
        <w:rPr>
          <w:b/>
          <w:sz w:val="20"/>
          <w:szCs w:val="20"/>
        </w:rPr>
        <w:t>цены Договора или части цены договора</w:t>
      </w:r>
      <w:r w:rsidR="001F0D98" w:rsidRPr="00D47FA4">
        <w:rPr>
          <w:b/>
          <w:sz w:val="20"/>
          <w:szCs w:val="20"/>
        </w:rPr>
        <w:t xml:space="preserve"> </w:t>
      </w:r>
      <w:r w:rsidR="00431E65" w:rsidRPr="00D47FA4">
        <w:rPr>
          <w:b/>
          <w:sz w:val="20"/>
          <w:szCs w:val="20"/>
        </w:rPr>
        <w:t xml:space="preserve">до даты государственной регистрации настоящего Договора, </w:t>
      </w:r>
      <w:r w:rsidRPr="00D47FA4">
        <w:rPr>
          <w:b/>
          <w:sz w:val="20"/>
          <w:szCs w:val="20"/>
        </w:rPr>
        <w:t xml:space="preserve">Дольщик </w:t>
      </w:r>
      <w:r w:rsidR="00431E65" w:rsidRPr="00D47FA4">
        <w:rPr>
          <w:b/>
          <w:sz w:val="20"/>
          <w:szCs w:val="20"/>
        </w:rPr>
        <w:t xml:space="preserve">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</w:t>
      </w:r>
      <w:r w:rsidRPr="00D47FA4">
        <w:rPr>
          <w:b/>
          <w:sz w:val="20"/>
          <w:szCs w:val="20"/>
        </w:rPr>
        <w:t>Дольщика</w:t>
      </w:r>
      <w:r w:rsidR="00431E65" w:rsidRPr="00D47FA4">
        <w:rPr>
          <w:b/>
          <w:sz w:val="20"/>
          <w:szCs w:val="20"/>
        </w:rPr>
        <w:t xml:space="preserve">, предусмотренного Законом о </w:t>
      </w:r>
      <w:r w:rsidR="00017D03" w:rsidRPr="00D47FA4">
        <w:rPr>
          <w:b/>
          <w:sz w:val="20"/>
          <w:szCs w:val="20"/>
        </w:rPr>
        <w:t xml:space="preserve">Долевом Участии </w:t>
      </w:r>
      <w:r w:rsidR="00431E65" w:rsidRPr="00D47FA4">
        <w:rPr>
          <w:b/>
          <w:sz w:val="20"/>
          <w:szCs w:val="20"/>
        </w:rPr>
        <w:t>на основании письменного требования Застройщика в срок не позднее 3 (трех) рабочих дней с даты получения указанного требования</w:t>
      </w:r>
      <w:r w:rsidR="008D43F9" w:rsidRPr="00D47FA4">
        <w:rPr>
          <w:b/>
          <w:sz w:val="20"/>
          <w:szCs w:val="20"/>
        </w:rPr>
        <w:t xml:space="preserve">. </w:t>
      </w:r>
      <w:r w:rsidR="00BA3178" w:rsidRPr="00D47FA4">
        <w:rPr>
          <w:b/>
          <w:sz w:val="20"/>
          <w:szCs w:val="20"/>
        </w:rPr>
        <w:t xml:space="preserve"> Письменное требование может быть направлено Застройщиком посредством почтовой, телеграфной, телетайпной, телефонной, электронной или иной связи, позволяющей достоверно установить, что документ исходит от Застройщика. В случае отказа Дольщика от добровольной уплаты штрафа, Застройщик взыскивает штраф в судебном порядке с отнесением всех судебных расходов на Дольщика.</w:t>
      </w:r>
    </w:p>
    <w:p w14:paraId="3FFDFB69" w14:textId="77777777" w:rsidR="00A13F22" w:rsidRPr="00D47FA4" w:rsidRDefault="00A13F22" w:rsidP="00A13F22">
      <w:pPr>
        <w:pStyle w:val="a3"/>
        <w:numPr>
          <w:ilvl w:val="1"/>
          <w:numId w:val="5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D47FA4">
        <w:rPr>
          <w:color w:val="FF6600"/>
          <w:sz w:val="20"/>
          <w:szCs w:val="20"/>
        </w:rPr>
        <w:t>Вариант (единовременный платеж ИЛИ рассрочка):</w:t>
      </w:r>
    </w:p>
    <w:p w14:paraId="48252E50" w14:textId="00F7ECAB" w:rsidR="0020188D" w:rsidRPr="00D47FA4" w:rsidRDefault="00A13F22" w:rsidP="00A13F22">
      <w:pPr>
        <w:pStyle w:val="a3"/>
        <w:tabs>
          <w:tab w:val="left" w:pos="1134"/>
        </w:tabs>
        <w:rPr>
          <w:b/>
          <w:sz w:val="20"/>
          <w:szCs w:val="20"/>
        </w:rPr>
      </w:pPr>
      <w:r w:rsidRPr="00D47FA4">
        <w:rPr>
          <w:sz w:val="20"/>
          <w:szCs w:val="20"/>
        </w:rPr>
        <w:tab/>
      </w:r>
      <w:r w:rsidR="00371138" w:rsidRPr="00D47FA4">
        <w:rPr>
          <w:sz w:val="20"/>
          <w:szCs w:val="20"/>
        </w:rPr>
        <w:t>С целью подтверждения регистрации настоящего Договора, а также подтверждения возможности осуществления платежа в счет оплаты Цены Договора на счет эскроу Застройщик напра</w:t>
      </w:r>
      <w:r w:rsidR="00AC3C39" w:rsidRPr="00D47FA4">
        <w:rPr>
          <w:sz w:val="20"/>
          <w:szCs w:val="20"/>
        </w:rPr>
        <w:t>вляет</w:t>
      </w:r>
      <w:r w:rsidR="00371138" w:rsidRPr="00D47FA4">
        <w:rPr>
          <w:sz w:val="20"/>
          <w:szCs w:val="20"/>
        </w:rPr>
        <w:t xml:space="preserve"> в Уполномоченный банк на адрес</w:t>
      </w:r>
      <w:r w:rsidR="00EA430F" w:rsidRPr="00D47FA4">
        <w:rPr>
          <w:sz w:val="20"/>
          <w:szCs w:val="20"/>
        </w:rPr>
        <w:t xml:space="preserve"> электронной почты</w:t>
      </w:r>
      <w:r w:rsidR="00AC3C39" w:rsidRPr="00D47FA4">
        <w:rPr>
          <w:sz w:val="20"/>
          <w:szCs w:val="20"/>
        </w:rPr>
        <w:t xml:space="preserve">: </w:t>
      </w:r>
      <w:hyperlink r:id="rId10" w:history="1">
        <w:r w:rsidR="002F026F" w:rsidRPr="00D47FA4">
          <w:rPr>
            <w:noProof/>
            <w:sz w:val="20"/>
            <w:szCs w:val="20"/>
          </w:rPr>
          <w:t>Escrow_Sberbank@sberbank.ru</w:t>
        </w:r>
      </w:hyperlink>
      <w:r w:rsidR="002F026F" w:rsidRPr="00D47FA4">
        <w:rPr>
          <w:noProof/>
          <w:sz w:val="20"/>
          <w:szCs w:val="20"/>
        </w:rPr>
        <w:t xml:space="preserve"> </w:t>
      </w:r>
      <w:r w:rsidR="00371138" w:rsidRPr="00D47FA4">
        <w:rPr>
          <w:iCs/>
          <w:sz w:val="20"/>
          <w:szCs w:val="20"/>
          <w:u w:val="single"/>
        </w:rPr>
        <w:t xml:space="preserve">сканированную копию настоящего Договора в электронном виде с отметкой </w:t>
      </w:r>
      <w:r w:rsidR="00E31C5B" w:rsidRPr="00D47FA4">
        <w:rPr>
          <w:iCs/>
          <w:sz w:val="20"/>
          <w:szCs w:val="20"/>
          <w:u w:val="single"/>
        </w:rPr>
        <w:t xml:space="preserve">Управления федеральной службы государственной регистрации, кадастра и картографии </w:t>
      </w:r>
      <w:r w:rsidR="00476930" w:rsidRPr="00D47FA4">
        <w:rPr>
          <w:iCs/>
          <w:sz w:val="20"/>
          <w:szCs w:val="20"/>
          <w:u w:val="single"/>
        </w:rPr>
        <w:t>по Хабаровскому краю</w:t>
      </w:r>
      <w:r w:rsidR="00371138" w:rsidRPr="00D47FA4">
        <w:rPr>
          <w:iCs/>
          <w:sz w:val="20"/>
          <w:szCs w:val="20"/>
          <w:u w:val="single"/>
        </w:rPr>
        <w:t>;</w:t>
      </w:r>
    </w:p>
    <w:p w14:paraId="0ADE929D" w14:textId="5CD8C3CC" w:rsidR="009F4020" w:rsidRPr="00D47FA4" w:rsidRDefault="0020188D" w:rsidP="00C3108C">
      <w:pPr>
        <w:pStyle w:val="a3"/>
        <w:ind w:firstLine="567"/>
        <w:textAlignment w:val="baseline"/>
        <w:rPr>
          <w:sz w:val="20"/>
          <w:szCs w:val="20"/>
        </w:rPr>
      </w:pPr>
      <w:r w:rsidRPr="00D47FA4">
        <w:rPr>
          <w:sz w:val="20"/>
          <w:szCs w:val="20"/>
        </w:rPr>
        <w:tab/>
      </w:r>
      <w:r w:rsidR="00C3108C" w:rsidRPr="00D47FA4">
        <w:rPr>
          <w:sz w:val="20"/>
          <w:szCs w:val="20"/>
        </w:rPr>
        <w:t xml:space="preserve">Цену Договору в размере </w:t>
      </w:r>
      <w:r w:rsidR="00A13F22" w:rsidRPr="00D47FA4">
        <w:rPr>
          <w:sz w:val="20"/>
          <w:szCs w:val="20"/>
        </w:rPr>
        <w:t>______</w:t>
      </w:r>
      <w:r w:rsidR="009F4020" w:rsidRPr="00D47FA4">
        <w:rPr>
          <w:sz w:val="20"/>
          <w:szCs w:val="20"/>
        </w:rPr>
        <w:t xml:space="preserve"> (</w:t>
      </w:r>
      <w:r w:rsidR="00A13F22" w:rsidRPr="00D47FA4">
        <w:rPr>
          <w:sz w:val="20"/>
          <w:szCs w:val="20"/>
        </w:rPr>
        <w:t>______) рублей 00</w:t>
      </w:r>
      <w:r w:rsidR="009F4020" w:rsidRPr="00D47FA4">
        <w:rPr>
          <w:sz w:val="20"/>
          <w:szCs w:val="20"/>
        </w:rPr>
        <w:t xml:space="preserve"> копеек </w:t>
      </w:r>
      <w:r w:rsidR="00F5726A" w:rsidRPr="00D47FA4">
        <w:rPr>
          <w:sz w:val="20"/>
          <w:szCs w:val="20"/>
        </w:rPr>
        <w:t xml:space="preserve">Дольщик уплачивает в качестве </w:t>
      </w:r>
      <w:r w:rsidR="009F4020" w:rsidRPr="00D47FA4">
        <w:rPr>
          <w:sz w:val="20"/>
          <w:szCs w:val="20"/>
        </w:rPr>
        <w:t xml:space="preserve">оплаты Цены Договора, путем внесения </w:t>
      </w:r>
      <w:r w:rsidR="00C3108C" w:rsidRPr="00D47FA4">
        <w:rPr>
          <w:sz w:val="20"/>
          <w:szCs w:val="20"/>
        </w:rPr>
        <w:t xml:space="preserve">периодических платежей </w:t>
      </w:r>
      <w:r w:rsidR="009F4020" w:rsidRPr="00D47FA4">
        <w:rPr>
          <w:sz w:val="20"/>
          <w:szCs w:val="20"/>
        </w:rPr>
        <w:t>на открытый в уполномоченном банке (эскроу-агент) счет эскроу</w:t>
      </w:r>
      <w:r w:rsidR="00C3108C" w:rsidRPr="00D47FA4">
        <w:rPr>
          <w:sz w:val="20"/>
          <w:szCs w:val="20"/>
        </w:rPr>
        <w:t xml:space="preserve"> </w:t>
      </w:r>
      <w:r w:rsidR="00217EEE" w:rsidRPr="00D47FA4">
        <w:rPr>
          <w:sz w:val="20"/>
          <w:szCs w:val="20"/>
        </w:rPr>
        <w:t>по</w:t>
      </w:r>
      <w:r w:rsidR="00C3108C" w:rsidRPr="00D47FA4">
        <w:rPr>
          <w:sz w:val="20"/>
          <w:szCs w:val="20"/>
        </w:rPr>
        <w:t xml:space="preserve"> следующем</w:t>
      </w:r>
      <w:r w:rsidR="00217EEE" w:rsidRPr="00D47FA4">
        <w:rPr>
          <w:sz w:val="20"/>
          <w:szCs w:val="20"/>
        </w:rPr>
        <w:t>у графику платежей</w:t>
      </w:r>
      <w:r w:rsidR="00C3108C" w:rsidRPr="00D47FA4">
        <w:rPr>
          <w:sz w:val="20"/>
          <w:szCs w:val="20"/>
        </w:rPr>
        <w:t>:</w:t>
      </w:r>
    </w:p>
    <w:p w14:paraId="17AB4F01" w14:textId="0C29EDDF" w:rsidR="009F4020" w:rsidRPr="00D47FA4" w:rsidRDefault="009F4020" w:rsidP="009F4020">
      <w:pPr>
        <w:pStyle w:val="a3"/>
        <w:ind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Первый платеж - </w:t>
      </w:r>
      <w:r w:rsidR="00A13F22" w:rsidRPr="00D47FA4">
        <w:rPr>
          <w:sz w:val="20"/>
          <w:szCs w:val="20"/>
        </w:rPr>
        <w:t>______ (______) рублей 00 копеек</w:t>
      </w:r>
      <w:r w:rsidRPr="00D47FA4">
        <w:rPr>
          <w:sz w:val="20"/>
          <w:szCs w:val="20"/>
        </w:rPr>
        <w:t xml:space="preserve"> - в течение пяти рабочих дней с даты государственной регистрации Договора.</w:t>
      </w:r>
    </w:p>
    <w:p w14:paraId="22029529" w14:textId="29B150A1" w:rsidR="009F4020" w:rsidRPr="00D47FA4" w:rsidRDefault="009F4020" w:rsidP="009F4020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</w:rPr>
      </w:pPr>
      <w:r w:rsidRPr="00D47FA4">
        <w:rPr>
          <w:sz w:val="20"/>
          <w:szCs w:val="20"/>
        </w:rPr>
        <w:t xml:space="preserve">Второй/последний платеж </w:t>
      </w:r>
      <w:r w:rsidR="00A13F22" w:rsidRPr="00D47FA4">
        <w:rPr>
          <w:sz w:val="20"/>
          <w:szCs w:val="20"/>
        </w:rPr>
        <w:t>______ (______) рублей 00 копеек</w:t>
      </w:r>
      <w:r w:rsidRPr="00D47FA4">
        <w:rPr>
          <w:sz w:val="20"/>
          <w:szCs w:val="20"/>
        </w:rPr>
        <w:t xml:space="preserve">– в срок </w:t>
      </w:r>
      <w:r w:rsidR="00A13F22" w:rsidRPr="00D47FA4">
        <w:rPr>
          <w:sz w:val="20"/>
          <w:szCs w:val="20"/>
        </w:rPr>
        <w:t>_______</w:t>
      </w:r>
      <w:r w:rsidRPr="00D47FA4">
        <w:rPr>
          <w:sz w:val="20"/>
          <w:szCs w:val="20"/>
        </w:rPr>
        <w:t xml:space="preserve"> года;</w:t>
      </w:r>
    </w:p>
    <w:p w14:paraId="126F0AA1" w14:textId="3A0DE290" w:rsidR="00A13F22" w:rsidRPr="00D47FA4" w:rsidRDefault="00A13F22" w:rsidP="00A13F22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</w:rPr>
      </w:pPr>
      <w:r w:rsidRPr="00D47FA4">
        <w:rPr>
          <w:sz w:val="20"/>
          <w:szCs w:val="20"/>
        </w:rPr>
        <w:t>Третий/последний платеж ______ (______) рублей 00 копеек– в срок _______ года;</w:t>
      </w:r>
    </w:p>
    <w:p w14:paraId="14DFF88C" w14:textId="7EA24718" w:rsidR="009F4020" w:rsidRPr="00D47FA4" w:rsidRDefault="009F4020" w:rsidP="009F4020">
      <w:pPr>
        <w:pStyle w:val="a3"/>
        <w:ind w:firstLine="588"/>
        <w:rPr>
          <w:sz w:val="20"/>
          <w:szCs w:val="20"/>
        </w:rPr>
      </w:pPr>
      <w:r w:rsidRPr="00D47FA4">
        <w:rPr>
          <w:sz w:val="20"/>
          <w:szCs w:val="20"/>
        </w:rPr>
        <w:t>Систематическое нарушение Дольщиком 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</w:p>
    <w:p w14:paraId="043BE0D6" w14:textId="77777777" w:rsidR="00A13F22" w:rsidRPr="00D47FA4" w:rsidRDefault="00A13F22" w:rsidP="00A13F22">
      <w:pPr>
        <w:ind w:firstLine="567"/>
        <w:jc w:val="both"/>
        <w:rPr>
          <w:sz w:val="20"/>
          <w:szCs w:val="20"/>
        </w:rPr>
      </w:pPr>
      <w:r w:rsidRPr="00D47FA4">
        <w:rPr>
          <w:color w:val="FF6600"/>
          <w:sz w:val="20"/>
          <w:szCs w:val="20"/>
        </w:rPr>
        <w:t>Вариант (ипотека):</w:t>
      </w:r>
    </w:p>
    <w:p w14:paraId="082D1291" w14:textId="71BFFF81" w:rsidR="00A13F22" w:rsidRPr="00D47FA4" w:rsidRDefault="00A13F22" w:rsidP="00A13F22">
      <w:pPr>
        <w:pStyle w:val="a3"/>
        <w:tabs>
          <w:tab w:val="left" w:pos="1134"/>
        </w:tabs>
        <w:ind w:firstLine="567"/>
        <w:rPr>
          <w:iCs/>
          <w:sz w:val="20"/>
          <w:szCs w:val="20"/>
          <w:u w:val="single"/>
        </w:rPr>
      </w:pPr>
      <w:r w:rsidRPr="00D47FA4">
        <w:rPr>
          <w:sz w:val="20"/>
          <w:szCs w:val="20"/>
        </w:rPr>
        <w:t>С целью подтверждения регистрации настоящего Договора,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почты: ______________ и в Банк, предоставляющий кредитные средства, на адрес электронной почты: ______________</w:t>
      </w:r>
      <w:r w:rsidRPr="00D47FA4">
        <w:rPr>
          <w:iCs/>
          <w:sz w:val="20"/>
          <w:szCs w:val="20"/>
          <w:u w:val="single"/>
        </w:rPr>
        <w:t xml:space="preserve"> сканированную копию настоящего Договора в электронном виде с отметкой Управления федеральной службы государственной регистрации, кадастра и картографии по</w:t>
      </w:r>
      <w:r w:rsidR="00476930" w:rsidRPr="00D47FA4">
        <w:rPr>
          <w:iCs/>
          <w:sz w:val="20"/>
          <w:szCs w:val="20"/>
          <w:u w:val="single"/>
        </w:rPr>
        <w:t xml:space="preserve"> Хабаровскому краю </w:t>
      </w:r>
      <w:r w:rsidRPr="00D47FA4">
        <w:rPr>
          <w:iCs/>
          <w:sz w:val="20"/>
          <w:szCs w:val="20"/>
          <w:u w:val="single"/>
        </w:rPr>
        <w:t xml:space="preserve">о государственной регистрации Договора и ипотеки (залога) прав требования </w:t>
      </w:r>
      <w:r w:rsidRPr="00D47FA4">
        <w:rPr>
          <w:sz w:val="20"/>
          <w:szCs w:val="20"/>
        </w:rPr>
        <w:t>по настоящему Договору в силу закона в пользу Банка</w:t>
      </w:r>
      <w:r w:rsidRPr="00D47FA4">
        <w:rPr>
          <w:iCs/>
          <w:sz w:val="20"/>
          <w:szCs w:val="20"/>
          <w:u w:val="single"/>
        </w:rPr>
        <w:t>;</w:t>
      </w:r>
    </w:p>
    <w:p w14:paraId="5A94954C" w14:textId="72AB4032" w:rsidR="00A13F22" w:rsidRPr="00D47FA4" w:rsidRDefault="00A13F22" w:rsidP="00A13F22">
      <w:pPr>
        <w:pStyle w:val="a3"/>
        <w:numPr>
          <w:ilvl w:val="1"/>
          <w:numId w:val="5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В случае отказа уполномоченного банка от заключения договора счета эскроу с Дольщиком, расторжения уполномоченным банком договора счета эскроу с Дольщиком, по основаниям, указанным в </w:t>
      </w:r>
      <w:hyperlink r:id="rId11" w:history="1">
        <w:r w:rsidRPr="00D47FA4">
          <w:rPr>
            <w:sz w:val="20"/>
            <w:szCs w:val="20"/>
          </w:rPr>
          <w:t>пункте 5.2 статьи 7</w:t>
        </w:r>
      </w:hyperlink>
      <w:r w:rsidRPr="00D47FA4">
        <w:rPr>
          <w:sz w:val="20"/>
          <w:szCs w:val="20"/>
        </w:rPr>
        <w:t xml:space="preserve"> Федерального закона от 7 августа 2001 года </w:t>
      </w:r>
      <w:r w:rsidR="002C11A5" w:rsidRPr="00D47FA4">
        <w:rPr>
          <w:sz w:val="20"/>
          <w:szCs w:val="20"/>
        </w:rPr>
        <w:t>№</w:t>
      </w:r>
      <w:r w:rsidRPr="00D47FA4">
        <w:rPr>
          <w:sz w:val="20"/>
          <w:szCs w:val="20"/>
        </w:rPr>
        <w:t xml:space="preserve"> 115-ФЗ </w:t>
      </w:r>
      <w:r w:rsidR="002C11A5" w:rsidRPr="00D47FA4">
        <w:rPr>
          <w:sz w:val="20"/>
          <w:szCs w:val="20"/>
        </w:rPr>
        <w:t>«</w:t>
      </w:r>
      <w:r w:rsidRPr="00D47FA4">
        <w:rPr>
          <w:sz w:val="20"/>
          <w:szCs w:val="20"/>
        </w:rPr>
        <w:t xml:space="preserve">О противодействии легализации (отмыванию) доходов, полученных преступным </w:t>
      </w:r>
      <w:r w:rsidRPr="00D47FA4">
        <w:rPr>
          <w:sz w:val="20"/>
          <w:szCs w:val="20"/>
        </w:rPr>
        <w:lastRenderedPageBreak/>
        <w:t>путем, и финансированию терроризма</w:t>
      </w:r>
      <w:r w:rsidR="002C11A5" w:rsidRPr="00D47FA4">
        <w:rPr>
          <w:sz w:val="20"/>
          <w:szCs w:val="20"/>
        </w:rPr>
        <w:t>»</w:t>
      </w:r>
      <w:r w:rsidRPr="00D47FA4">
        <w:rPr>
          <w:sz w:val="20"/>
          <w:szCs w:val="20"/>
        </w:rPr>
        <w:t xml:space="preserve">, Застройщик может в одностороннем порядке отказаться от исполнения настоящего Договора в порядке, предусмотренном </w:t>
      </w:r>
      <w:hyperlink r:id="rId12" w:history="1">
        <w:r w:rsidRPr="00D47FA4">
          <w:rPr>
            <w:sz w:val="20"/>
            <w:szCs w:val="20"/>
          </w:rPr>
          <w:t>частями 3</w:t>
        </w:r>
      </w:hyperlink>
      <w:r w:rsidRPr="00D47FA4">
        <w:rPr>
          <w:sz w:val="20"/>
          <w:szCs w:val="20"/>
        </w:rPr>
        <w:t xml:space="preserve"> и </w:t>
      </w:r>
      <w:hyperlink r:id="rId13" w:history="1">
        <w:r w:rsidRPr="00D47FA4">
          <w:rPr>
            <w:sz w:val="20"/>
            <w:szCs w:val="20"/>
          </w:rPr>
          <w:t>4 статьи 9</w:t>
        </w:r>
      </w:hyperlink>
      <w:r w:rsidRPr="00D47FA4">
        <w:rPr>
          <w:sz w:val="20"/>
          <w:szCs w:val="20"/>
        </w:rPr>
        <w:t xml:space="preserve"> настоящего Федерального закона.</w:t>
      </w:r>
    </w:p>
    <w:p w14:paraId="11305FA7" w14:textId="77777777" w:rsidR="00A13F22" w:rsidRPr="00D47FA4" w:rsidRDefault="00A13F22" w:rsidP="00A13F22">
      <w:pPr>
        <w:pStyle w:val="a3"/>
        <w:numPr>
          <w:ilvl w:val="1"/>
          <w:numId w:val="5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D47FA4">
        <w:rPr>
          <w:color w:val="FF6600"/>
          <w:sz w:val="20"/>
          <w:szCs w:val="20"/>
        </w:rPr>
        <w:t xml:space="preserve">Вариант 1 (единовременный платеж с помощью заёмных средств (ипотека): </w:t>
      </w:r>
      <w:r w:rsidRPr="00D47FA4">
        <w:rPr>
          <w:sz w:val="20"/>
          <w:szCs w:val="20"/>
        </w:rPr>
        <w:t>В случае исполнения Дольщиком своих обязательств перед Банком по Кредитному договору до момента передачи на государственную регистрацию документов, необходимых для государственной регистрации права собственности Дольщика на Объект, Дольщик обязан в течение 3 (трех) рабочих дней письменно уведомить об этом Застройщика, и предоставить письмо, подписанное уполномоченным представителем Банка, с подтверждением того, что обязательства Дольщика перед Банком исполнены в полном объеме и одновременно с государственной регистрацией права собственности Дольщика на Объект – залог (ипотека) не регистрируется. В этом случае Стороны составляют соответствующее Дополнительное соглашение, в котором отражаются указанные положения.</w:t>
      </w:r>
    </w:p>
    <w:p w14:paraId="1808C661" w14:textId="77777777" w:rsidR="00BA3178" w:rsidRPr="00D47FA4" w:rsidRDefault="00BA3178" w:rsidP="00EF687A">
      <w:pPr>
        <w:pStyle w:val="a3"/>
        <w:ind w:left="567"/>
        <w:rPr>
          <w:sz w:val="20"/>
          <w:szCs w:val="20"/>
        </w:rPr>
      </w:pPr>
    </w:p>
    <w:p w14:paraId="0442F2C0" w14:textId="77777777" w:rsidR="008D43F9" w:rsidRPr="00D47FA4" w:rsidRDefault="008D43F9" w:rsidP="005C36C3">
      <w:pPr>
        <w:pStyle w:val="ConsPlusNormal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СРОК И ПОРЯДОК ПЕРЕДАЧИ ОБЪЕКТА</w:t>
      </w:r>
    </w:p>
    <w:p w14:paraId="1767736A" w14:textId="3A4CA285" w:rsidR="008D43F9" w:rsidRPr="00D47FA4" w:rsidRDefault="007257CD" w:rsidP="005C36C3">
      <w:pPr>
        <w:pStyle w:val="a3"/>
        <w:numPr>
          <w:ilvl w:val="1"/>
          <w:numId w:val="6"/>
        </w:numPr>
        <w:tabs>
          <w:tab w:val="clear" w:pos="720"/>
          <w:tab w:val="left" w:pos="567"/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D47FA4">
        <w:rPr>
          <w:sz w:val="20"/>
          <w:szCs w:val="20"/>
        </w:rPr>
        <w:t xml:space="preserve">Застройщик обязан передать </w:t>
      </w:r>
      <w:r w:rsidR="00E32B3C" w:rsidRPr="00D47FA4">
        <w:rPr>
          <w:sz w:val="20"/>
          <w:szCs w:val="20"/>
        </w:rPr>
        <w:t xml:space="preserve">Дольщику </w:t>
      </w:r>
      <w:r w:rsidRPr="00D47FA4">
        <w:rPr>
          <w:sz w:val="20"/>
          <w:szCs w:val="20"/>
        </w:rPr>
        <w:t xml:space="preserve">Объект </w:t>
      </w:r>
      <w:r w:rsidR="00AE69CF" w:rsidRPr="00D47FA4">
        <w:rPr>
          <w:sz w:val="20"/>
          <w:szCs w:val="20"/>
        </w:rPr>
        <w:t xml:space="preserve">после получения Разрешения на ввод в эксплуатацию Жилого дома </w:t>
      </w:r>
      <w:r w:rsidRPr="00D47FA4">
        <w:rPr>
          <w:sz w:val="20"/>
          <w:szCs w:val="20"/>
        </w:rPr>
        <w:t xml:space="preserve">не позднее </w:t>
      </w:r>
      <w:r w:rsidR="00F42F19" w:rsidRPr="00D47FA4">
        <w:rPr>
          <w:b/>
          <w:sz w:val="20"/>
          <w:szCs w:val="20"/>
        </w:rPr>
        <w:t>09.04.2027</w:t>
      </w:r>
      <w:r w:rsidR="00E32B3C" w:rsidRPr="00D47FA4">
        <w:rPr>
          <w:b/>
          <w:i/>
          <w:sz w:val="20"/>
          <w:szCs w:val="20"/>
        </w:rPr>
        <w:t xml:space="preserve"> </w:t>
      </w:r>
      <w:r w:rsidR="003E6E2D" w:rsidRPr="00D47FA4">
        <w:rPr>
          <w:sz w:val="20"/>
          <w:szCs w:val="20"/>
        </w:rPr>
        <w:t xml:space="preserve">г. </w:t>
      </w:r>
      <w:r w:rsidRPr="00D47FA4">
        <w:rPr>
          <w:sz w:val="20"/>
          <w:szCs w:val="20"/>
        </w:rPr>
        <w:t>(далее – «</w:t>
      </w:r>
      <w:r w:rsidRPr="00D47FA4">
        <w:rPr>
          <w:b/>
          <w:sz w:val="20"/>
          <w:szCs w:val="20"/>
        </w:rPr>
        <w:t>Срок Передачи Объекта</w:t>
      </w:r>
      <w:r w:rsidRPr="00D47FA4">
        <w:rPr>
          <w:sz w:val="20"/>
          <w:szCs w:val="20"/>
        </w:rPr>
        <w:t>»)</w:t>
      </w:r>
      <w:r w:rsidR="00D12CD2" w:rsidRPr="00D47FA4">
        <w:rPr>
          <w:sz w:val="20"/>
          <w:szCs w:val="20"/>
        </w:rPr>
        <w:t>.</w:t>
      </w:r>
      <w:r w:rsidR="00256DCA" w:rsidRPr="00D47FA4">
        <w:rPr>
          <w:sz w:val="20"/>
          <w:szCs w:val="20"/>
        </w:rPr>
        <w:t xml:space="preserve"> </w:t>
      </w:r>
    </w:p>
    <w:p w14:paraId="76C35DCE" w14:textId="1B568156" w:rsidR="00AE69CF" w:rsidRPr="00D47FA4" w:rsidRDefault="00AE69CF" w:rsidP="003E1761">
      <w:pPr>
        <w:pStyle w:val="a3"/>
        <w:tabs>
          <w:tab w:val="num" w:pos="851"/>
          <w:tab w:val="num" w:pos="1560"/>
        </w:tabs>
        <w:ind w:firstLine="426"/>
        <w:rPr>
          <w:sz w:val="20"/>
          <w:szCs w:val="20"/>
        </w:rPr>
      </w:pPr>
      <w:r w:rsidRPr="00D47FA4">
        <w:rPr>
          <w:sz w:val="20"/>
          <w:szCs w:val="20"/>
        </w:rPr>
        <w:t xml:space="preserve">Срок окончания строительства (строительно-монтажных работ) Жилого дома согласно проектной документации и ориентировочный срок получения Разрешения на ввод в эксплуатацию Жилого дома – </w:t>
      </w:r>
      <w:bookmarkStart w:id="10" w:name="_Hlk523408664"/>
      <w:r w:rsidR="008E5AD0" w:rsidRPr="00D47FA4">
        <w:rPr>
          <w:sz w:val="20"/>
          <w:szCs w:val="20"/>
        </w:rPr>
        <w:t>в соответствии с проектной декларацией.</w:t>
      </w:r>
      <w:bookmarkEnd w:id="10"/>
    </w:p>
    <w:p w14:paraId="3FF29FCC" w14:textId="18474871" w:rsidR="000F3084" w:rsidRPr="00D47FA4" w:rsidRDefault="008D43F9" w:rsidP="005C36C3">
      <w:pPr>
        <w:pStyle w:val="a3"/>
        <w:numPr>
          <w:ilvl w:val="1"/>
          <w:numId w:val="6"/>
        </w:numPr>
        <w:tabs>
          <w:tab w:val="clear" w:pos="720"/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D47FA4">
        <w:rPr>
          <w:sz w:val="20"/>
          <w:szCs w:val="20"/>
        </w:rPr>
        <w:t xml:space="preserve">Передача Объекта Застройщиком и принятие его </w:t>
      </w:r>
      <w:r w:rsidR="00E32B3C" w:rsidRPr="00D47FA4">
        <w:rPr>
          <w:sz w:val="20"/>
          <w:szCs w:val="20"/>
        </w:rPr>
        <w:t xml:space="preserve">Дольщиком </w:t>
      </w:r>
      <w:r w:rsidRPr="00D47FA4">
        <w:rPr>
          <w:sz w:val="20"/>
          <w:szCs w:val="20"/>
        </w:rPr>
        <w:t>осуществляется</w:t>
      </w:r>
      <w:r w:rsidR="000F3084" w:rsidRPr="00D47FA4">
        <w:rPr>
          <w:sz w:val="20"/>
          <w:szCs w:val="20"/>
        </w:rPr>
        <w:t xml:space="preserve"> по:</w:t>
      </w:r>
      <w:r w:rsidRPr="00D47FA4">
        <w:rPr>
          <w:sz w:val="20"/>
          <w:szCs w:val="20"/>
        </w:rPr>
        <w:t xml:space="preserve"> передаточному акту</w:t>
      </w:r>
      <w:r w:rsidR="003411B3" w:rsidRPr="00D47FA4">
        <w:rPr>
          <w:sz w:val="20"/>
          <w:szCs w:val="20"/>
        </w:rPr>
        <w:t>,</w:t>
      </w:r>
      <w:r w:rsidR="00194D21" w:rsidRPr="00D47FA4">
        <w:rPr>
          <w:sz w:val="20"/>
          <w:szCs w:val="20"/>
        </w:rPr>
        <w:t xml:space="preserve"> </w:t>
      </w:r>
      <w:r w:rsidRPr="00D47FA4">
        <w:rPr>
          <w:sz w:val="20"/>
          <w:szCs w:val="20"/>
        </w:rPr>
        <w:t>подписываемому обеими Сторонами</w:t>
      </w:r>
      <w:r w:rsidR="00194D21" w:rsidRPr="00D47FA4">
        <w:rPr>
          <w:sz w:val="20"/>
          <w:szCs w:val="20"/>
        </w:rPr>
        <w:t xml:space="preserve"> (</w:t>
      </w:r>
      <w:r w:rsidR="00F20D73" w:rsidRPr="00D47FA4">
        <w:rPr>
          <w:sz w:val="20"/>
          <w:szCs w:val="20"/>
        </w:rPr>
        <w:t xml:space="preserve">ранее и </w:t>
      </w:r>
      <w:r w:rsidR="00194D21" w:rsidRPr="00D47FA4">
        <w:rPr>
          <w:sz w:val="20"/>
          <w:szCs w:val="20"/>
        </w:rPr>
        <w:t xml:space="preserve">далее </w:t>
      </w:r>
      <w:r w:rsidR="00F20D73" w:rsidRPr="00D47FA4">
        <w:rPr>
          <w:sz w:val="20"/>
          <w:szCs w:val="20"/>
        </w:rPr>
        <w:t xml:space="preserve">по тексту </w:t>
      </w:r>
      <w:r w:rsidR="00194D21" w:rsidRPr="00D47FA4">
        <w:rPr>
          <w:sz w:val="20"/>
          <w:szCs w:val="20"/>
        </w:rPr>
        <w:t>– «</w:t>
      </w:r>
      <w:r w:rsidR="00194D21" w:rsidRPr="00D47FA4">
        <w:rPr>
          <w:b/>
          <w:sz w:val="20"/>
          <w:szCs w:val="20"/>
        </w:rPr>
        <w:t>Передаточный Акт</w:t>
      </w:r>
      <w:r w:rsidR="00194D21" w:rsidRPr="00D47FA4">
        <w:rPr>
          <w:sz w:val="20"/>
          <w:szCs w:val="20"/>
        </w:rPr>
        <w:t>»)</w:t>
      </w:r>
      <w:r w:rsidR="000F3084" w:rsidRPr="00D47FA4">
        <w:rPr>
          <w:sz w:val="20"/>
          <w:szCs w:val="20"/>
        </w:rPr>
        <w:t xml:space="preserve">, или одностороннему акту, или иному документу о передаче Объекта, </w:t>
      </w:r>
      <w:r w:rsidR="002B3382" w:rsidRPr="00D47FA4">
        <w:rPr>
          <w:sz w:val="20"/>
          <w:szCs w:val="20"/>
        </w:rPr>
        <w:t xml:space="preserve">оформляемому </w:t>
      </w:r>
      <w:r w:rsidR="000F3084" w:rsidRPr="00D47FA4">
        <w:rPr>
          <w:sz w:val="20"/>
          <w:szCs w:val="20"/>
        </w:rPr>
        <w:t>в соответствии с условиям</w:t>
      </w:r>
      <w:r w:rsidR="00177413" w:rsidRPr="00D47FA4">
        <w:rPr>
          <w:sz w:val="20"/>
          <w:szCs w:val="20"/>
        </w:rPr>
        <w:t>и</w:t>
      </w:r>
      <w:r w:rsidR="000F3084" w:rsidRPr="00D47FA4">
        <w:rPr>
          <w:sz w:val="20"/>
          <w:szCs w:val="20"/>
        </w:rPr>
        <w:t xml:space="preserve"> настоящего Договора и требованиям Закона о Долевом Участии</w:t>
      </w:r>
      <w:r w:rsidRPr="00D47FA4">
        <w:rPr>
          <w:sz w:val="20"/>
          <w:szCs w:val="20"/>
        </w:rPr>
        <w:t xml:space="preserve">. </w:t>
      </w:r>
    </w:p>
    <w:p w14:paraId="59E9279B" w14:textId="0894EFF0" w:rsidR="00552035" w:rsidRPr="00D47FA4" w:rsidRDefault="00552035" w:rsidP="005C36C3">
      <w:pPr>
        <w:pStyle w:val="a3"/>
        <w:numPr>
          <w:ilvl w:val="1"/>
          <w:numId w:val="6"/>
        </w:numPr>
        <w:tabs>
          <w:tab w:val="clear" w:pos="720"/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D47FA4">
        <w:rPr>
          <w:sz w:val="20"/>
          <w:szCs w:val="20"/>
        </w:rPr>
        <w:t xml:space="preserve">Объект считается переданным Застройщиком и принятым </w:t>
      </w:r>
      <w:r w:rsidR="00E32B3C" w:rsidRPr="00D47FA4">
        <w:rPr>
          <w:sz w:val="20"/>
          <w:szCs w:val="20"/>
        </w:rPr>
        <w:t xml:space="preserve">Дольщиком </w:t>
      </w:r>
      <w:r w:rsidRPr="00D47FA4">
        <w:rPr>
          <w:sz w:val="20"/>
          <w:szCs w:val="20"/>
        </w:rPr>
        <w:t xml:space="preserve">с даты </w:t>
      </w:r>
      <w:r w:rsidR="00B430E4" w:rsidRPr="00D47FA4">
        <w:rPr>
          <w:sz w:val="20"/>
          <w:szCs w:val="20"/>
        </w:rPr>
        <w:t xml:space="preserve">подписанного Сторонами Передаточного Акта, либо с момента составления Застройщиком одностороннего акта или иного документа о передаче Объекта согласно </w:t>
      </w:r>
      <w:r w:rsidR="005B5D30" w:rsidRPr="00D47FA4">
        <w:rPr>
          <w:sz w:val="20"/>
          <w:szCs w:val="20"/>
        </w:rPr>
        <w:t xml:space="preserve">условиям настоящего </w:t>
      </w:r>
      <w:r w:rsidR="00B430E4" w:rsidRPr="00D47FA4">
        <w:rPr>
          <w:sz w:val="20"/>
          <w:szCs w:val="20"/>
        </w:rPr>
        <w:t>Договора</w:t>
      </w:r>
      <w:r w:rsidR="005B5D30" w:rsidRPr="00D47FA4">
        <w:rPr>
          <w:sz w:val="20"/>
          <w:szCs w:val="20"/>
        </w:rPr>
        <w:t xml:space="preserve"> и требованиям Закона о Долевом Участии</w:t>
      </w:r>
      <w:r w:rsidR="00B430E4" w:rsidRPr="00D47FA4">
        <w:rPr>
          <w:sz w:val="20"/>
          <w:szCs w:val="20"/>
        </w:rPr>
        <w:t xml:space="preserve">.  </w:t>
      </w:r>
    </w:p>
    <w:p w14:paraId="60A13E9F" w14:textId="77777777" w:rsidR="003411B3" w:rsidRPr="00D47FA4" w:rsidRDefault="003411B3" w:rsidP="005C36C3">
      <w:pPr>
        <w:pStyle w:val="a3"/>
        <w:numPr>
          <w:ilvl w:val="1"/>
          <w:numId w:val="6"/>
        </w:numPr>
        <w:tabs>
          <w:tab w:val="clear" w:pos="720"/>
          <w:tab w:val="num" w:pos="360"/>
          <w:tab w:val="num" w:pos="851"/>
        </w:tabs>
        <w:ind w:left="0" w:firstLine="426"/>
        <w:rPr>
          <w:sz w:val="20"/>
          <w:szCs w:val="20"/>
        </w:rPr>
      </w:pPr>
      <w:r w:rsidRPr="00D47FA4">
        <w:rPr>
          <w:sz w:val="20"/>
          <w:szCs w:val="20"/>
        </w:rPr>
        <w:t xml:space="preserve">В Передаточном Акте или в одностороннем акте, или ином документе о передаче Объекта согласно условиям настоящего Договора и требованиям Закона о Долевом Участии указываются: дата передачи, основные характеристики Объекта, Общая площадь Объекта (без учета площади лоджий и балконов), а также иная информация </w:t>
      </w:r>
      <w:r w:rsidR="00F82430" w:rsidRPr="00D47FA4">
        <w:rPr>
          <w:sz w:val="20"/>
          <w:szCs w:val="20"/>
        </w:rPr>
        <w:t xml:space="preserve">в соответствии с требованиями действующего законодательства, а также включенная в Передаточный Акт </w:t>
      </w:r>
      <w:r w:rsidRPr="00D47FA4">
        <w:rPr>
          <w:sz w:val="20"/>
          <w:szCs w:val="20"/>
        </w:rPr>
        <w:t xml:space="preserve">по усмотрению Сторон. </w:t>
      </w:r>
    </w:p>
    <w:p w14:paraId="498FDF82" w14:textId="77777777" w:rsidR="008D7452" w:rsidRPr="00D47FA4" w:rsidRDefault="008D7452" w:rsidP="008D7452">
      <w:pPr>
        <w:pStyle w:val="a3"/>
        <w:numPr>
          <w:ilvl w:val="1"/>
          <w:numId w:val="6"/>
        </w:numPr>
        <w:tabs>
          <w:tab w:val="clear" w:pos="720"/>
          <w:tab w:val="num" w:pos="360"/>
          <w:tab w:val="num" w:pos="851"/>
        </w:tabs>
        <w:ind w:left="0" w:firstLine="426"/>
        <w:rPr>
          <w:sz w:val="20"/>
          <w:szCs w:val="20"/>
        </w:rPr>
      </w:pPr>
      <w:r w:rsidRPr="00D47FA4">
        <w:rPr>
          <w:sz w:val="20"/>
          <w:szCs w:val="20"/>
        </w:rPr>
        <w:t xml:space="preserve">Застройщик не менее чем за месяц до наступления Срока Передачи Объекта уведомляет Дольщика о завершении строительства Жилого дома в соответствии с Договором и получении им Разрешения на ввод в эксплуатацию Жилого дома, о готовности к передаче Объекта, а также о необходимости принятия Дольщиком по Передаточному Акту Объекта и о последствиях его бездействия, одним из способов, согласованных Сторонами в пункте 11.16 настоящего Договора. Способ уведомления Дольщика выбирает Застройщик, т.к. Стороны заранее согласовали все способы уведомления, направляемые в адрес друг друга, в пункте 11.16 Договора и признали их равнозначную юридическую силу. При изменении адреса Дольщика (почтового адреса и/или электронного адреса) последний обязуется в течение 3 (Трех) рабочих дней с даты такого изменения заказным письмом с уведомлением, либо электронным письмом с адреса, указанного в п. 11.21 настоящего Договора, известить об этом Застройщика. Все негативные последствия неуведомления Застройщика об изменении адреса несет Дольщик. </w:t>
      </w:r>
    </w:p>
    <w:p w14:paraId="2F7E6734" w14:textId="77777777" w:rsidR="008D7452" w:rsidRPr="00D47FA4" w:rsidRDefault="008D7452" w:rsidP="008D7452">
      <w:pPr>
        <w:pStyle w:val="ConsPlusNormal"/>
        <w:widowControl/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При этом под отказом Дольщика от получения уведомления Стороны договорились в том числе понимать неявку Дольщика за получением корреспонденции в отделении связи.</w:t>
      </w:r>
    </w:p>
    <w:p w14:paraId="177B4A7A" w14:textId="09E15C7A" w:rsidR="008323BC" w:rsidRPr="00D47FA4" w:rsidRDefault="00E32B3C" w:rsidP="005C36C3">
      <w:pPr>
        <w:pStyle w:val="a3"/>
        <w:numPr>
          <w:ilvl w:val="1"/>
          <w:numId w:val="6"/>
        </w:numPr>
        <w:tabs>
          <w:tab w:val="clear" w:pos="720"/>
          <w:tab w:val="left" w:pos="851"/>
          <w:tab w:val="num" w:pos="993"/>
          <w:tab w:val="num" w:pos="1560"/>
        </w:tabs>
        <w:ind w:left="0" w:firstLine="425"/>
        <w:rPr>
          <w:sz w:val="20"/>
          <w:szCs w:val="20"/>
        </w:rPr>
      </w:pPr>
      <w:r w:rsidRPr="00D47FA4">
        <w:rPr>
          <w:sz w:val="20"/>
          <w:szCs w:val="20"/>
        </w:rPr>
        <w:t xml:space="preserve">Дольщик </w:t>
      </w:r>
      <w:r w:rsidR="008D43F9" w:rsidRPr="00D47FA4">
        <w:rPr>
          <w:sz w:val="20"/>
          <w:szCs w:val="20"/>
        </w:rPr>
        <w:t xml:space="preserve">обязуется в </w:t>
      </w:r>
      <w:r w:rsidR="0052401F" w:rsidRPr="00D47FA4">
        <w:rPr>
          <w:sz w:val="20"/>
          <w:szCs w:val="20"/>
        </w:rPr>
        <w:t xml:space="preserve">Срок Передачи </w:t>
      </w:r>
      <w:r w:rsidR="008D43F9" w:rsidRPr="00D47FA4">
        <w:rPr>
          <w:sz w:val="20"/>
          <w:szCs w:val="20"/>
        </w:rPr>
        <w:t>Объекта, установленный Застройщиком в соответствии с п.5.1 Договора, либо по устному согласованию с Застройщиком в течение 5 (пяти) календарных дней с момента получения уведомления Застройщика</w:t>
      </w:r>
      <w:r w:rsidR="008D43F9" w:rsidRPr="00D47FA4">
        <w:rPr>
          <w:b/>
          <w:bCs/>
          <w:sz w:val="20"/>
          <w:szCs w:val="20"/>
        </w:rPr>
        <w:t xml:space="preserve"> </w:t>
      </w:r>
      <w:r w:rsidR="008D43F9" w:rsidRPr="00D47FA4">
        <w:rPr>
          <w:sz w:val="20"/>
          <w:szCs w:val="20"/>
        </w:rPr>
        <w:t>(п. 5.</w:t>
      </w:r>
      <w:r w:rsidR="00C11E2A" w:rsidRPr="00D47FA4">
        <w:rPr>
          <w:sz w:val="20"/>
          <w:szCs w:val="20"/>
        </w:rPr>
        <w:t>5</w:t>
      </w:r>
      <w:r w:rsidR="008D43F9" w:rsidRPr="00D47FA4">
        <w:rPr>
          <w:sz w:val="20"/>
          <w:szCs w:val="20"/>
        </w:rPr>
        <w:t xml:space="preserve"> настоящего Договора)</w:t>
      </w:r>
      <w:r w:rsidR="008D43F9" w:rsidRPr="00D47FA4">
        <w:rPr>
          <w:b/>
          <w:bCs/>
          <w:sz w:val="20"/>
          <w:szCs w:val="20"/>
        </w:rPr>
        <w:t xml:space="preserve"> </w:t>
      </w:r>
      <w:r w:rsidR="002B3382" w:rsidRPr="00D47FA4">
        <w:rPr>
          <w:bCs/>
          <w:sz w:val="20"/>
          <w:szCs w:val="20"/>
        </w:rPr>
        <w:t>осуществить фактический осмотр Объекта</w:t>
      </w:r>
      <w:r w:rsidR="00D236CC" w:rsidRPr="00D47FA4">
        <w:rPr>
          <w:bCs/>
          <w:sz w:val="20"/>
          <w:szCs w:val="20"/>
        </w:rPr>
        <w:t xml:space="preserve"> и</w:t>
      </w:r>
      <w:r w:rsidR="002B3382" w:rsidRPr="00D47FA4">
        <w:rPr>
          <w:bCs/>
          <w:sz w:val="20"/>
          <w:szCs w:val="20"/>
        </w:rPr>
        <w:t xml:space="preserve"> </w:t>
      </w:r>
      <w:r w:rsidR="008D43F9" w:rsidRPr="00D47FA4">
        <w:rPr>
          <w:sz w:val="20"/>
          <w:szCs w:val="20"/>
        </w:rPr>
        <w:t xml:space="preserve">прибыть в офис Застройщика для подписания Передаточного </w:t>
      </w:r>
      <w:r w:rsidR="0052401F" w:rsidRPr="00D47FA4">
        <w:rPr>
          <w:sz w:val="20"/>
          <w:szCs w:val="20"/>
        </w:rPr>
        <w:t>Акта</w:t>
      </w:r>
      <w:r w:rsidR="00431E65" w:rsidRPr="00D47FA4">
        <w:rPr>
          <w:sz w:val="20"/>
          <w:szCs w:val="20"/>
        </w:rPr>
        <w:t>, а также</w:t>
      </w:r>
      <w:r w:rsidR="00431E65" w:rsidRPr="00D47FA4">
        <w:rPr>
          <w:bCs/>
          <w:sz w:val="20"/>
          <w:szCs w:val="20"/>
        </w:rPr>
        <w:t xml:space="preserve"> произвести доплату в счет цены Договора</w:t>
      </w:r>
      <w:r w:rsidR="00015D04" w:rsidRPr="00D47FA4">
        <w:rPr>
          <w:bCs/>
          <w:sz w:val="20"/>
          <w:szCs w:val="20"/>
        </w:rPr>
        <w:t xml:space="preserve"> в соответствии с условиями настоящего Договора</w:t>
      </w:r>
      <w:r w:rsidR="008D43F9" w:rsidRPr="00D47FA4">
        <w:rPr>
          <w:sz w:val="20"/>
          <w:szCs w:val="20"/>
        </w:rPr>
        <w:t xml:space="preserve">. </w:t>
      </w:r>
    </w:p>
    <w:p w14:paraId="6FE4F5EC" w14:textId="4BB5C2E7" w:rsidR="00C04307" w:rsidRPr="00D47FA4" w:rsidRDefault="00015D04" w:rsidP="003E1761">
      <w:pPr>
        <w:pStyle w:val="a3"/>
        <w:tabs>
          <w:tab w:val="left" w:pos="851"/>
          <w:tab w:val="num" w:pos="993"/>
          <w:tab w:val="num" w:pos="1560"/>
        </w:tabs>
        <w:ind w:firstLine="425"/>
        <w:rPr>
          <w:sz w:val="20"/>
          <w:szCs w:val="20"/>
        </w:rPr>
      </w:pPr>
      <w:r w:rsidRPr="00D47FA4">
        <w:rPr>
          <w:sz w:val="20"/>
          <w:szCs w:val="20"/>
        </w:rPr>
        <w:t>5.7</w:t>
      </w:r>
      <w:r w:rsidR="00A72B34" w:rsidRPr="00D47FA4">
        <w:rPr>
          <w:sz w:val="20"/>
          <w:szCs w:val="20"/>
        </w:rPr>
        <w:t xml:space="preserve">. </w:t>
      </w:r>
      <w:r w:rsidR="00E32B3C" w:rsidRPr="00D47FA4">
        <w:rPr>
          <w:sz w:val="20"/>
          <w:szCs w:val="20"/>
        </w:rPr>
        <w:t>Дольщик</w:t>
      </w:r>
      <w:r w:rsidR="00285D6E" w:rsidRPr="00D47FA4">
        <w:rPr>
          <w:sz w:val="20"/>
          <w:szCs w:val="20"/>
        </w:rPr>
        <w:t xml:space="preserve"> </w:t>
      </w:r>
      <w:r w:rsidR="00347A34" w:rsidRPr="00D47FA4">
        <w:rPr>
          <w:sz w:val="20"/>
          <w:szCs w:val="20"/>
        </w:rPr>
        <w:t>вправе отказаться от при</w:t>
      </w:r>
      <w:r w:rsidR="007E7E07" w:rsidRPr="00D47FA4">
        <w:rPr>
          <w:sz w:val="20"/>
          <w:szCs w:val="20"/>
        </w:rPr>
        <w:t>нятия</w:t>
      </w:r>
      <w:r w:rsidR="00347A34" w:rsidRPr="00D47FA4">
        <w:rPr>
          <w:sz w:val="20"/>
          <w:szCs w:val="20"/>
        </w:rPr>
        <w:t xml:space="preserve"> Объекта</w:t>
      </w:r>
      <w:r w:rsidR="00B66BAA" w:rsidRPr="00D47FA4">
        <w:rPr>
          <w:sz w:val="20"/>
          <w:szCs w:val="20"/>
        </w:rPr>
        <w:t xml:space="preserve"> </w:t>
      </w:r>
      <w:r w:rsidR="007E7E07" w:rsidRPr="00D47FA4">
        <w:rPr>
          <w:sz w:val="20"/>
          <w:szCs w:val="20"/>
        </w:rPr>
        <w:t xml:space="preserve">и подписания Передаточного Акта </w:t>
      </w:r>
      <w:r w:rsidR="00347A34" w:rsidRPr="00D47FA4">
        <w:rPr>
          <w:sz w:val="20"/>
          <w:szCs w:val="20"/>
        </w:rPr>
        <w:t xml:space="preserve">только в </w:t>
      </w:r>
      <w:r w:rsidR="00090214" w:rsidRPr="00D47FA4">
        <w:rPr>
          <w:sz w:val="20"/>
          <w:szCs w:val="20"/>
        </w:rPr>
        <w:t>случае, е</w:t>
      </w:r>
      <w:r w:rsidR="008D43F9" w:rsidRPr="00D47FA4">
        <w:rPr>
          <w:sz w:val="20"/>
          <w:szCs w:val="20"/>
        </w:rPr>
        <w:t xml:space="preserve">сли у </w:t>
      </w:r>
      <w:r w:rsidR="006A7046" w:rsidRPr="00D47FA4">
        <w:rPr>
          <w:sz w:val="20"/>
          <w:szCs w:val="20"/>
        </w:rPr>
        <w:t>него</w:t>
      </w:r>
      <w:r w:rsidR="008D43F9" w:rsidRPr="00D47FA4">
        <w:rPr>
          <w:sz w:val="20"/>
          <w:szCs w:val="20"/>
        </w:rPr>
        <w:t xml:space="preserve"> имеются обоснованные претензии к передаваемому Объекту</w:t>
      </w:r>
      <w:r w:rsidR="00D236CC" w:rsidRPr="00D47FA4">
        <w:rPr>
          <w:sz w:val="20"/>
          <w:szCs w:val="20"/>
        </w:rPr>
        <w:t xml:space="preserve">, связанные </w:t>
      </w:r>
      <w:r w:rsidR="008D43F9" w:rsidRPr="00D47FA4">
        <w:rPr>
          <w:sz w:val="20"/>
          <w:szCs w:val="20"/>
        </w:rPr>
        <w:t xml:space="preserve">с </w:t>
      </w:r>
      <w:r w:rsidR="00090214" w:rsidRPr="00D47FA4">
        <w:rPr>
          <w:sz w:val="20"/>
          <w:szCs w:val="20"/>
        </w:rPr>
        <w:t xml:space="preserve">существенными </w:t>
      </w:r>
      <w:r w:rsidR="008D43F9" w:rsidRPr="00D47FA4">
        <w:rPr>
          <w:sz w:val="20"/>
          <w:szCs w:val="20"/>
        </w:rPr>
        <w:t>недостатками,</w:t>
      </w:r>
      <w:r w:rsidR="00090214" w:rsidRPr="00D47FA4">
        <w:rPr>
          <w:sz w:val="20"/>
          <w:szCs w:val="20"/>
        </w:rPr>
        <w:t xml:space="preserve"> </w:t>
      </w:r>
      <w:r w:rsidR="00D236CC" w:rsidRPr="00D47FA4">
        <w:rPr>
          <w:sz w:val="20"/>
          <w:szCs w:val="20"/>
        </w:rPr>
        <w:t>которые делают Объект непригодным для предусмотренного настоящим Договором использования по назначению. П</w:t>
      </w:r>
      <w:r w:rsidR="00090214" w:rsidRPr="00D47FA4">
        <w:rPr>
          <w:sz w:val="20"/>
          <w:szCs w:val="20"/>
        </w:rPr>
        <w:t xml:space="preserve">од </w:t>
      </w:r>
      <w:r w:rsidR="00D236CC" w:rsidRPr="00D47FA4">
        <w:rPr>
          <w:sz w:val="20"/>
          <w:szCs w:val="20"/>
        </w:rPr>
        <w:t>существенными недостатками</w:t>
      </w:r>
      <w:r w:rsidR="00090214" w:rsidRPr="00D47FA4">
        <w:rPr>
          <w:sz w:val="20"/>
          <w:szCs w:val="20"/>
        </w:rPr>
        <w:t xml:space="preserve"> Стороны понимают</w:t>
      </w:r>
      <w:r w:rsidR="00CE5163" w:rsidRPr="00D47FA4">
        <w:rPr>
          <w:sz w:val="20"/>
          <w:szCs w:val="20"/>
        </w:rPr>
        <w:t xml:space="preserve"> отступления от условий Договора</w:t>
      </w:r>
      <w:r w:rsidR="001028F8" w:rsidRPr="00D47FA4">
        <w:rPr>
          <w:sz w:val="20"/>
          <w:szCs w:val="20"/>
        </w:rPr>
        <w:t>, от обязательных требований технических регламентов, проектной документации и градостроительных регламентов</w:t>
      </w:r>
      <w:r w:rsidR="00C11E2A" w:rsidRPr="00D47FA4">
        <w:rPr>
          <w:sz w:val="20"/>
          <w:szCs w:val="20"/>
        </w:rPr>
        <w:t>, от иных обязательных требований</w:t>
      </w:r>
      <w:r w:rsidR="00A72B34" w:rsidRPr="00D47FA4">
        <w:rPr>
          <w:sz w:val="20"/>
          <w:szCs w:val="20"/>
        </w:rPr>
        <w:t>.</w:t>
      </w:r>
      <w:r w:rsidR="00347A34" w:rsidRPr="00D47FA4">
        <w:rPr>
          <w:sz w:val="20"/>
          <w:szCs w:val="20"/>
        </w:rPr>
        <w:t xml:space="preserve"> </w:t>
      </w:r>
    </w:p>
    <w:p w14:paraId="3DBB4324" w14:textId="77777777" w:rsidR="00C04307" w:rsidRPr="00D47FA4" w:rsidRDefault="00C04307" w:rsidP="003E1761">
      <w:pPr>
        <w:pStyle w:val="a3"/>
        <w:tabs>
          <w:tab w:val="left" w:pos="851"/>
          <w:tab w:val="num" w:pos="993"/>
          <w:tab w:val="num" w:pos="1560"/>
        </w:tabs>
        <w:ind w:firstLine="425"/>
        <w:rPr>
          <w:sz w:val="20"/>
          <w:szCs w:val="20"/>
        </w:rPr>
      </w:pPr>
      <w:r w:rsidRPr="00D47FA4">
        <w:rPr>
          <w:sz w:val="20"/>
          <w:szCs w:val="20"/>
        </w:rPr>
        <w:t>При этом, Стороны учитывают тот факт, что получение Застройщиком Разрешения на ввод в эксплуатацию Жилого дома подтверждает завершение строительства в полном объеме как Жилого дома, так и Объекта и их соответствие условиям настоящего Договора, требованиям технических регламентов, градостроительных регла</w:t>
      </w:r>
      <w:r w:rsidR="00015D04" w:rsidRPr="00D47FA4">
        <w:rPr>
          <w:sz w:val="20"/>
          <w:szCs w:val="20"/>
        </w:rPr>
        <w:t>ментов и проектной документации, и иным обязательным требованиям,</w:t>
      </w:r>
      <w:r w:rsidRPr="00D47FA4">
        <w:rPr>
          <w:sz w:val="20"/>
          <w:szCs w:val="20"/>
        </w:rPr>
        <w:t xml:space="preserve"> а также подтверждает отсутствие при создании Объекта каких-либо существенных недостатков.  </w:t>
      </w:r>
    </w:p>
    <w:p w14:paraId="540B7ED7" w14:textId="2DFC6301" w:rsidR="00F162D9" w:rsidRPr="00D47FA4" w:rsidRDefault="004C0113" w:rsidP="005C36C3">
      <w:pPr>
        <w:pStyle w:val="a3"/>
        <w:numPr>
          <w:ilvl w:val="1"/>
          <w:numId w:val="10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D47FA4">
        <w:rPr>
          <w:sz w:val="20"/>
          <w:szCs w:val="20"/>
        </w:rPr>
        <w:t xml:space="preserve">В случае, если выявленные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ом несоответствия Объекта не относятся к существенным недостаткам (п.5.</w:t>
      </w:r>
      <w:r w:rsidR="00015D04" w:rsidRPr="00D47FA4">
        <w:rPr>
          <w:sz w:val="20"/>
          <w:szCs w:val="20"/>
        </w:rPr>
        <w:t>7</w:t>
      </w:r>
      <w:r w:rsidRPr="00D47FA4">
        <w:rPr>
          <w:sz w:val="20"/>
          <w:szCs w:val="20"/>
        </w:rPr>
        <w:t xml:space="preserve"> Договора)</w:t>
      </w:r>
      <w:r w:rsidR="00F162D9" w:rsidRPr="00D47FA4">
        <w:rPr>
          <w:sz w:val="20"/>
          <w:szCs w:val="20"/>
        </w:rPr>
        <w:t>, они</w:t>
      </w:r>
      <w:r w:rsidRPr="00D47FA4">
        <w:rPr>
          <w:sz w:val="20"/>
          <w:szCs w:val="20"/>
        </w:rPr>
        <w:t xml:space="preserve"> </w:t>
      </w:r>
      <w:r w:rsidR="00684747" w:rsidRPr="00D47FA4">
        <w:rPr>
          <w:sz w:val="20"/>
          <w:szCs w:val="20"/>
        </w:rPr>
        <w:t>рассматриваются Сторонами как несущественные</w:t>
      </w:r>
      <w:r w:rsidR="00F162D9" w:rsidRPr="00D47FA4">
        <w:rPr>
          <w:sz w:val="20"/>
          <w:szCs w:val="20"/>
        </w:rPr>
        <w:t xml:space="preserve"> недостатки, которые не могут являться препятствием для принятия </w:t>
      </w:r>
      <w:r w:rsidR="00E32B3C" w:rsidRPr="00D47FA4">
        <w:rPr>
          <w:sz w:val="20"/>
          <w:szCs w:val="20"/>
        </w:rPr>
        <w:t>Дольщик</w:t>
      </w:r>
      <w:r w:rsidR="00F162D9" w:rsidRPr="00D47FA4">
        <w:rPr>
          <w:sz w:val="20"/>
          <w:szCs w:val="20"/>
        </w:rPr>
        <w:t xml:space="preserve">ом Объекта </w:t>
      </w:r>
      <w:r w:rsidR="00506F77" w:rsidRPr="00D47FA4">
        <w:rPr>
          <w:sz w:val="20"/>
          <w:szCs w:val="20"/>
        </w:rPr>
        <w:t xml:space="preserve">и подписания Передаточного Акта </w:t>
      </w:r>
      <w:r w:rsidR="00F162D9" w:rsidRPr="00D47FA4">
        <w:rPr>
          <w:sz w:val="20"/>
          <w:szCs w:val="20"/>
        </w:rPr>
        <w:t xml:space="preserve">в соответствии с условиями настоящего Договора, </w:t>
      </w:r>
      <w:r w:rsidR="00684747" w:rsidRPr="00D47FA4">
        <w:rPr>
          <w:sz w:val="20"/>
          <w:szCs w:val="20"/>
        </w:rPr>
        <w:t xml:space="preserve">и подлежат устранению Застройщиком в рамках гарантийного срока Объекта, указанного в </w:t>
      </w:r>
      <w:r w:rsidR="00A62F2C" w:rsidRPr="00D47FA4">
        <w:rPr>
          <w:sz w:val="20"/>
          <w:szCs w:val="20"/>
        </w:rPr>
        <w:t xml:space="preserve">разделе </w:t>
      </w:r>
      <w:r w:rsidR="00684747" w:rsidRPr="00D47FA4">
        <w:rPr>
          <w:sz w:val="20"/>
          <w:szCs w:val="20"/>
        </w:rPr>
        <w:t>6 настоящего Договора</w:t>
      </w:r>
      <w:r w:rsidR="00506F77" w:rsidRPr="00D47FA4">
        <w:rPr>
          <w:sz w:val="20"/>
          <w:szCs w:val="20"/>
        </w:rPr>
        <w:t>,</w:t>
      </w:r>
      <w:r w:rsidR="00684747" w:rsidRPr="00D47FA4">
        <w:rPr>
          <w:sz w:val="20"/>
          <w:szCs w:val="20"/>
        </w:rPr>
        <w:t xml:space="preserve"> после передачи Объекта </w:t>
      </w:r>
      <w:r w:rsidR="00E32B3C" w:rsidRPr="00D47FA4">
        <w:rPr>
          <w:sz w:val="20"/>
          <w:szCs w:val="20"/>
        </w:rPr>
        <w:t>Дольщик</w:t>
      </w:r>
      <w:r w:rsidR="00684747" w:rsidRPr="00D47FA4">
        <w:rPr>
          <w:sz w:val="20"/>
          <w:szCs w:val="20"/>
        </w:rPr>
        <w:t xml:space="preserve">у в соответствии с условиями настоящего Договора. </w:t>
      </w:r>
    </w:p>
    <w:p w14:paraId="580DD1E0" w14:textId="01AA451F" w:rsidR="008A41F2" w:rsidRPr="00D47FA4" w:rsidRDefault="00506F77" w:rsidP="003E1761">
      <w:pPr>
        <w:pStyle w:val="a3"/>
        <w:tabs>
          <w:tab w:val="left" w:pos="851"/>
          <w:tab w:val="num" w:pos="993"/>
        </w:tabs>
        <w:ind w:firstLine="425"/>
        <w:rPr>
          <w:sz w:val="20"/>
          <w:szCs w:val="20"/>
        </w:rPr>
      </w:pPr>
      <w:r w:rsidRPr="00D47FA4">
        <w:rPr>
          <w:sz w:val="20"/>
          <w:szCs w:val="20"/>
        </w:rPr>
        <w:t xml:space="preserve">Отказ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а </w:t>
      </w:r>
      <w:r w:rsidR="008A41F2" w:rsidRPr="00D47FA4">
        <w:rPr>
          <w:sz w:val="20"/>
          <w:szCs w:val="20"/>
        </w:rPr>
        <w:t xml:space="preserve">от </w:t>
      </w:r>
      <w:r w:rsidR="00F932F8" w:rsidRPr="00D47FA4">
        <w:rPr>
          <w:sz w:val="20"/>
          <w:szCs w:val="20"/>
        </w:rPr>
        <w:t>принятия</w:t>
      </w:r>
      <w:r w:rsidR="008A41F2" w:rsidRPr="00D47FA4">
        <w:rPr>
          <w:sz w:val="20"/>
          <w:szCs w:val="20"/>
        </w:rPr>
        <w:t xml:space="preserve"> Объекта </w:t>
      </w:r>
      <w:r w:rsidRPr="00D47FA4">
        <w:rPr>
          <w:sz w:val="20"/>
          <w:szCs w:val="20"/>
        </w:rPr>
        <w:t xml:space="preserve">и подписания Передаточного Акта </w:t>
      </w:r>
      <w:r w:rsidR="00DA18AA" w:rsidRPr="00D47FA4">
        <w:rPr>
          <w:sz w:val="20"/>
          <w:szCs w:val="20"/>
        </w:rPr>
        <w:t xml:space="preserve">в соответствии с условиями настоящего Договора в связи с выявленными </w:t>
      </w:r>
      <w:r w:rsidR="00E32B3C" w:rsidRPr="00D47FA4">
        <w:rPr>
          <w:sz w:val="20"/>
          <w:szCs w:val="20"/>
        </w:rPr>
        <w:t>Дольщик</w:t>
      </w:r>
      <w:r w:rsidR="00DA18AA" w:rsidRPr="00D47FA4">
        <w:rPr>
          <w:sz w:val="20"/>
          <w:szCs w:val="20"/>
        </w:rPr>
        <w:t>ом несущественными недостатками</w:t>
      </w:r>
      <w:r w:rsidR="00D20205" w:rsidRPr="00D47FA4">
        <w:rPr>
          <w:sz w:val="20"/>
          <w:szCs w:val="20"/>
        </w:rPr>
        <w:t xml:space="preserve">, </w:t>
      </w:r>
      <w:r w:rsidR="0076078F" w:rsidRPr="00D47FA4">
        <w:rPr>
          <w:sz w:val="20"/>
          <w:szCs w:val="20"/>
        </w:rPr>
        <w:t xml:space="preserve">при условии наличия у Застройщика </w:t>
      </w:r>
      <w:r w:rsidR="0076078F" w:rsidRPr="00D47FA4">
        <w:rPr>
          <w:sz w:val="20"/>
          <w:szCs w:val="20"/>
        </w:rPr>
        <w:lastRenderedPageBreak/>
        <w:t>Разрешения на ввод в эксплуатацию Жилого дома</w:t>
      </w:r>
      <w:r w:rsidR="00E435CD" w:rsidRPr="00D47FA4">
        <w:rPr>
          <w:sz w:val="20"/>
          <w:szCs w:val="20"/>
        </w:rPr>
        <w:t xml:space="preserve"> и получени</w:t>
      </w:r>
      <w:r w:rsidR="004E54EB" w:rsidRPr="00D47FA4">
        <w:rPr>
          <w:sz w:val="20"/>
          <w:szCs w:val="20"/>
        </w:rPr>
        <w:t>я</w:t>
      </w:r>
      <w:r w:rsidR="00E435CD" w:rsidRPr="00D47FA4">
        <w:rPr>
          <w:sz w:val="20"/>
          <w:szCs w:val="20"/>
        </w:rPr>
        <w:t xml:space="preserve"> </w:t>
      </w:r>
      <w:r w:rsidR="00E32B3C" w:rsidRPr="00D47FA4">
        <w:rPr>
          <w:sz w:val="20"/>
          <w:szCs w:val="20"/>
        </w:rPr>
        <w:t>Дольщик</w:t>
      </w:r>
      <w:r w:rsidR="00E435CD" w:rsidRPr="00D47FA4">
        <w:rPr>
          <w:sz w:val="20"/>
          <w:szCs w:val="20"/>
        </w:rPr>
        <w:t>ом</w:t>
      </w:r>
      <w:r w:rsidR="0076078F" w:rsidRPr="00D47FA4">
        <w:rPr>
          <w:sz w:val="20"/>
          <w:szCs w:val="20"/>
        </w:rPr>
        <w:t xml:space="preserve"> Уведомления</w:t>
      </w:r>
      <w:r w:rsidR="00C101E7" w:rsidRPr="00D47FA4">
        <w:rPr>
          <w:sz w:val="20"/>
          <w:szCs w:val="20"/>
        </w:rPr>
        <w:t xml:space="preserve"> от Застройщика</w:t>
      </w:r>
      <w:r w:rsidR="00E435CD" w:rsidRPr="00D47FA4">
        <w:rPr>
          <w:sz w:val="20"/>
          <w:szCs w:val="20"/>
        </w:rPr>
        <w:t xml:space="preserve"> о готовности Объекта к передаче</w:t>
      </w:r>
      <w:r w:rsidR="00DA18AA" w:rsidRPr="00D47FA4">
        <w:rPr>
          <w:sz w:val="20"/>
          <w:szCs w:val="20"/>
        </w:rPr>
        <w:t xml:space="preserve"> согласно </w:t>
      </w:r>
      <w:r w:rsidR="00C101E7" w:rsidRPr="00D47FA4">
        <w:rPr>
          <w:sz w:val="20"/>
          <w:szCs w:val="20"/>
        </w:rPr>
        <w:t>п. 5.</w:t>
      </w:r>
      <w:r w:rsidR="00015D04" w:rsidRPr="00D47FA4">
        <w:rPr>
          <w:sz w:val="20"/>
          <w:szCs w:val="20"/>
        </w:rPr>
        <w:t>5</w:t>
      </w:r>
      <w:r w:rsidR="00C101E7" w:rsidRPr="00D47FA4">
        <w:rPr>
          <w:sz w:val="20"/>
          <w:szCs w:val="20"/>
        </w:rPr>
        <w:t xml:space="preserve"> настоящего Договора</w:t>
      </w:r>
      <w:r w:rsidR="00DA18AA" w:rsidRPr="00D47FA4">
        <w:rPr>
          <w:sz w:val="20"/>
          <w:szCs w:val="20"/>
        </w:rPr>
        <w:t xml:space="preserve">, признается Сторонами как уклонение </w:t>
      </w:r>
      <w:r w:rsidR="00E32B3C" w:rsidRPr="00D47FA4">
        <w:rPr>
          <w:sz w:val="20"/>
          <w:szCs w:val="20"/>
        </w:rPr>
        <w:t>Дольщик</w:t>
      </w:r>
      <w:r w:rsidR="001034F7" w:rsidRPr="00D47FA4">
        <w:rPr>
          <w:sz w:val="20"/>
          <w:szCs w:val="20"/>
        </w:rPr>
        <w:t xml:space="preserve">а </w:t>
      </w:r>
      <w:r w:rsidR="00DA18AA" w:rsidRPr="00D47FA4">
        <w:rPr>
          <w:sz w:val="20"/>
          <w:szCs w:val="20"/>
        </w:rPr>
        <w:t>от принятия Объекта</w:t>
      </w:r>
      <w:r w:rsidR="001034F7" w:rsidRPr="00D47FA4">
        <w:rPr>
          <w:sz w:val="20"/>
          <w:szCs w:val="20"/>
        </w:rPr>
        <w:t xml:space="preserve"> и подписания Передаточного Акта</w:t>
      </w:r>
      <w:r w:rsidR="00DA18AA" w:rsidRPr="00D47FA4">
        <w:rPr>
          <w:sz w:val="20"/>
          <w:szCs w:val="20"/>
        </w:rPr>
        <w:t xml:space="preserve">. </w:t>
      </w:r>
    </w:p>
    <w:p w14:paraId="25395B10" w14:textId="529DBBF9" w:rsidR="008D43F9" w:rsidRPr="00D47FA4" w:rsidRDefault="008D43F9" w:rsidP="005C36C3">
      <w:pPr>
        <w:pStyle w:val="a3"/>
        <w:numPr>
          <w:ilvl w:val="1"/>
          <w:numId w:val="10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D47FA4">
        <w:rPr>
          <w:sz w:val="20"/>
          <w:szCs w:val="20"/>
        </w:rPr>
        <w:t xml:space="preserve">При уклонении либо при отказе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а от принятия Объекта (за исключе</w:t>
      </w:r>
      <w:r w:rsidR="00015D04" w:rsidRPr="00D47FA4">
        <w:rPr>
          <w:sz w:val="20"/>
          <w:szCs w:val="20"/>
        </w:rPr>
        <w:t>нием случая, указанного в п. 5.7</w:t>
      </w:r>
      <w:r w:rsidRPr="00D47FA4">
        <w:rPr>
          <w:sz w:val="20"/>
          <w:szCs w:val="20"/>
        </w:rPr>
        <w:t xml:space="preserve"> настоящего Договора)</w:t>
      </w:r>
      <w:r w:rsidR="00F614B7" w:rsidRPr="00D47FA4">
        <w:rPr>
          <w:sz w:val="20"/>
          <w:szCs w:val="20"/>
        </w:rPr>
        <w:t xml:space="preserve"> и </w:t>
      </w:r>
      <w:r w:rsidR="00EF687A" w:rsidRPr="00D47FA4">
        <w:rPr>
          <w:sz w:val="20"/>
          <w:szCs w:val="20"/>
        </w:rPr>
        <w:t xml:space="preserve">подписания </w:t>
      </w:r>
      <w:r w:rsidR="00F614B7" w:rsidRPr="00D47FA4">
        <w:rPr>
          <w:sz w:val="20"/>
          <w:szCs w:val="20"/>
        </w:rPr>
        <w:t>Передаточного Акта</w:t>
      </w:r>
      <w:r w:rsidR="00EF687A" w:rsidRPr="00D47FA4">
        <w:rPr>
          <w:sz w:val="20"/>
          <w:szCs w:val="20"/>
        </w:rPr>
        <w:t>,</w:t>
      </w:r>
      <w:r w:rsidRPr="00D47FA4">
        <w:rPr>
          <w:sz w:val="20"/>
          <w:szCs w:val="20"/>
        </w:rPr>
        <w:t xml:space="preserve"> Застройщик по истечении двух месяцев со дня, предусмотренного Договором для передачи Объекта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у, вправе составить односторонний акт или иной документ о передаче Объекта. Указанные меры могут применяться только в случае, если Застройщик обладает сведениями о получении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ом сообщения, либо оператором почтовой связи заказное письмо возвращено с сообщением об отказе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а от его получения, или в связи с отсутствием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а по указанному им почтовому адресу. </w:t>
      </w:r>
    </w:p>
    <w:p w14:paraId="246742BD" w14:textId="5D2D2EE9" w:rsidR="008D43F9" w:rsidRPr="00D47FA4" w:rsidRDefault="00506F77" w:rsidP="005C36C3">
      <w:pPr>
        <w:pStyle w:val="a3"/>
        <w:numPr>
          <w:ilvl w:val="1"/>
          <w:numId w:val="10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D47FA4">
        <w:rPr>
          <w:sz w:val="20"/>
          <w:szCs w:val="20"/>
        </w:rPr>
        <w:t xml:space="preserve"> </w:t>
      </w:r>
      <w:r w:rsidR="008D43F9" w:rsidRPr="00D47FA4">
        <w:rPr>
          <w:sz w:val="20"/>
          <w:szCs w:val="20"/>
        </w:rPr>
        <w:t>В случае возникновения обстоятельств, указанных в п. 5.</w:t>
      </w:r>
      <w:r w:rsidR="00015D04" w:rsidRPr="00D47FA4">
        <w:rPr>
          <w:sz w:val="20"/>
          <w:szCs w:val="20"/>
        </w:rPr>
        <w:t>8</w:t>
      </w:r>
      <w:r w:rsidR="008D43F9" w:rsidRPr="00D47FA4">
        <w:rPr>
          <w:sz w:val="20"/>
          <w:szCs w:val="20"/>
        </w:rPr>
        <w:t xml:space="preserve"> настоящего Договора, </w:t>
      </w:r>
      <w:r w:rsidR="00E32B3C" w:rsidRPr="00D47FA4">
        <w:rPr>
          <w:sz w:val="20"/>
          <w:szCs w:val="20"/>
        </w:rPr>
        <w:t>Дольщик</w:t>
      </w:r>
      <w:r w:rsidR="008D43F9" w:rsidRPr="00D47FA4">
        <w:rPr>
          <w:sz w:val="20"/>
          <w:szCs w:val="20"/>
        </w:rPr>
        <w:t xml:space="preserve"> оплачивает все расходы по оплате возможных затрат по обеспечению Объекта </w:t>
      </w:r>
      <w:r w:rsidR="00015D04" w:rsidRPr="00D47FA4">
        <w:rPr>
          <w:sz w:val="20"/>
          <w:szCs w:val="20"/>
        </w:rPr>
        <w:t xml:space="preserve">коммунальными </w:t>
      </w:r>
      <w:r w:rsidR="00105E0F" w:rsidRPr="00D47FA4">
        <w:rPr>
          <w:sz w:val="20"/>
          <w:szCs w:val="20"/>
        </w:rPr>
        <w:t>ресурсами</w:t>
      </w:r>
      <w:r w:rsidR="008D43F9" w:rsidRPr="00D47FA4">
        <w:rPr>
          <w:sz w:val="20"/>
          <w:szCs w:val="20"/>
        </w:rPr>
        <w:t xml:space="preserve">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пятидневного срока, предназначенного для подписания Передаточного </w:t>
      </w:r>
      <w:r w:rsidR="00C013AF" w:rsidRPr="00D47FA4">
        <w:rPr>
          <w:sz w:val="20"/>
          <w:szCs w:val="20"/>
        </w:rPr>
        <w:t>Акта</w:t>
      </w:r>
      <w:r w:rsidR="008D43F9" w:rsidRPr="00D47FA4">
        <w:rPr>
          <w:sz w:val="20"/>
          <w:szCs w:val="20"/>
        </w:rPr>
        <w:t>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Застройщиком.</w:t>
      </w:r>
    </w:p>
    <w:p w14:paraId="287822E8" w14:textId="22A9D811" w:rsidR="008D43F9" w:rsidRPr="00D47FA4" w:rsidRDefault="008D43F9" w:rsidP="005C36C3">
      <w:pPr>
        <w:pStyle w:val="a3"/>
        <w:numPr>
          <w:ilvl w:val="1"/>
          <w:numId w:val="10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D47FA4">
        <w:rPr>
          <w:sz w:val="20"/>
          <w:szCs w:val="20"/>
        </w:rPr>
        <w:t xml:space="preserve"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у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</w:t>
      </w:r>
      <w:r w:rsidR="00E32B3C" w:rsidRPr="00D47FA4">
        <w:rPr>
          <w:sz w:val="20"/>
          <w:szCs w:val="20"/>
        </w:rPr>
        <w:t xml:space="preserve">Дольщику </w:t>
      </w:r>
      <w:r w:rsidRPr="00D47FA4">
        <w:rPr>
          <w:sz w:val="20"/>
          <w:szCs w:val="20"/>
        </w:rPr>
        <w:t>осуществляется в порядке, установленном законодательством Российской Федерации.</w:t>
      </w:r>
      <w:r w:rsidR="00200EC2" w:rsidRPr="00D47FA4">
        <w:rPr>
          <w:sz w:val="20"/>
          <w:szCs w:val="20"/>
        </w:rPr>
        <w:t xml:space="preserve"> При этом Стороны согласовали, что в случае, если к моменту передачи Объекта срок условного депонирования, предусмотренный настоящим Договором, истечет, а денежные средства будут возвращены со счета эскроу </w:t>
      </w:r>
      <w:r w:rsidR="00E32B3C" w:rsidRPr="00D47FA4">
        <w:rPr>
          <w:sz w:val="20"/>
          <w:szCs w:val="20"/>
        </w:rPr>
        <w:t>Дольщик</w:t>
      </w:r>
      <w:r w:rsidR="00200EC2" w:rsidRPr="00D47FA4">
        <w:rPr>
          <w:sz w:val="20"/>
          <w:szCs w:val="20"/>
        </w:rPr>
        <w:t xml:space="preserve">у, Застройщик вправе приостановить исполнение своего обязательства по передаче Объекта </w:t>
      </w:r>
      <w:r w:rsidR="00E32B3C" w:rsidRPr="00D47FA4">
        <w:rPr>
          <w:sz w:val="20"/>
          <w:szCs w:val="20"/>
        </w:rPr>
        <w:t>Дольщик</w:t>
      </w:r>
      <w:r w:rsidR="00200EC2" w:rsidRPr="00D47FA4">
        <w:rPr>
          <w:sz w:val="20"/>
          <w:szCs w:val="20"/>
        </w:rPr>
        <w:t>у.</w:t>
      </w:r>
    </w:p>
    <w:p w14:paraId="23DFD462" w14:textId="66021730" w:rsidR="008D43F9" w:rsidRPr="00D47FA4" w:rsidRDefault="00015D04" w:rsidP="005C36C3">
      <w:pPr>
        <w:pStyle w:val="a3"/>
        <w:numPr>
          <w:ilvl w:val="1"/>
          <w:numId w:val="10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D47FA4">
        <w:rPr>
          <w:sz w:val="20"/>
          <w:szCs w:val="20"/>
        </w:rPr>
        <w:t>В</w:t>
      </w:r>
      <w:r w:rsidR="008D43F9" w:rsidRPr="00D47FA4">
        <w:rPr>
          <w:sz w:val="20"/>
          <w:szCs w:val="20"/>
        </w:rPr>
        <w:t xml:space="preserve">се риски случайной гибели или случайного повреждения Объекта </w:t>
      </w:r>
      <w:r w:rsidRPr="00D47FA4">
        <w:rPr>
          <w:sz w:val="20"/>
          <w:szCs w:val="20"/>
        </w:rPr>
        <w:t xml:space="preserve">с даты подписанного Сторонами Передаточного Акта, либо с </w:t>
      </w:r>
      <w:r w:rsidR="00E77D61" w:rsidRPr="00D47FA4">
        <w:rPr>
          <w:sz w:val="20"/>
          <w:szCs w:val="20"/>
        </w:rPr>
        <w:t>даты</w:t>
      </w:r>
      <w:r w:rsidRPr="00D47FA4">
        <w:rPr>
          <w:sz w:val="20"/>
          <w:szCs w:val="20"/>
        </w:rPr>
        <w:t xml:space="preserve">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.</w:t>
      </w:r>
    </w:p>
    <w:p w14:paraId="4D8C65FE" w14:textId="25A7BB05" w:rsidR="003A2B2D" w:rsidRPr="00D47FA4" w:rsidRDefault="008D43F9" w:rsidP="009130DC">
      <w:pPr>
        <w:pStyle w:val="a3"/>
        <w:numPr>
          <w:ilvl w:val="1"/>
          <w:numId w:val="10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D47FA4">
        <w:rPr>
          <w:sz w:val="20"/>
          <w:szCs w:val="20"/>
        </w:rPr>
        <w:t xml:space="preserve">По настоящему Договору обязательства Застройщика по передаче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у Объекта могут быть исполнены досрочно</w:t>
      </w:r>
      <w:r w:rsidR="00C013AF" w:rsidRPr="00D47FA4">
        <w:rPr>
          <w:sz w:val="20"/>
          <w:szCs w:val="20"/>
        </w:rPr>
        <w:t xml:space="preserve">, и в этом случае </w:t>
      </w:r>
      <w:r w:rsidR="00E32B3C" w:rsidRPr="00D47FA4">
        <w:rPr>
          <w:sz w:val="20"/>
          <w:szCs w:val="20"/>
        </w:rPr>
        <w:t>Дольщик</w:t>
      </w:r>
      <w:r w:rsidR="00C013AF" w:rsidRPr="00D47FA4">
        <w:rPr>
          <w:sz w:val="20"/>
          <w:szCs w:val="20"/>
        </w:rPr>
        <w:t xml:space="preserve"> обязан исполнить собственные обязанности по </w:t>
      </w:r>
      <w:r w:rsidR="008323BC" w:rsidRPr="00D47FA4">
        <w:rPr>
          <w:sz w:val="20"/>
          <w:szCs w:val="20"/>
        </w:rPr>
        <w:t>Д</w:t>
      </w:r>
      <w:r w:rsidR="00C013AF" w:rsidRPr="00D47FA4">
        <w:rPr>
          <w:sz w:val="20"/>
          <w:szCs w:val="20"/>
        </w:rPr>
        <w:t>оговору соответственно с учетом изменяемых сроков исполнения</w:t>
      </w:r>
      <w:r w:rsidRPr="00D47FA4">
        <w:rPr>
          <w:sz w:val="20"/>
          <w:szCs w:val="20"/>
        </w:rPr>
        <w:t>.</w:t>
      </w:r>
    </w:p>
    <w:p w14:paraId="02BEDBE0" w14:textId="77777777" w:rsidR="004D34B5" w:rsidRPr="00D47FA4" w:rsidRDefault="004D34B5" w:rsidP="004D34B5">
      <w:pPr>
        <w:pStyle w:val="a3"/>
        <w:tabs>
          <w:tab w:val="left" w:pos="851"/>
        </w:tabs>
        <w:ind w:left="425"/>
        <w:rPr>
          <w:sz w:val="20"/>
          <w:szCs w:val="20"/>
        </w:rPr>
      </w:pPr>
    </w:p>
    <w:p w14:paraId="1BCAF25F" w14:textId="77777777" w:rsidR="008D43F9" w:rsidRPr="00D47FA4" w:rsidRDefault="008D43F9" w:rsidP="005C36C3">
      <w:pPr>
        <w:pStyle w:val="ConsPlusNormal"/>
        <w:widowControl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ГАРАНТИИ КАЧЕСТВА</w:t>
      </w:r>
    </w:p>
    <w:p w14:paraId="53C0DB7C" w14:textId="77777777" w:rsidR="008D43F9" w:rsidRPr="00D47FA4" w:rsidRDefault="008D43F9" w:rsidP="005C36C3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</w:t>
      </w:r>
      <w:r w:rsidR="00105E0F" w:rsidRPr="00D47FA4">
        <w:rPr>
          <w:rFonts w:ascii="Times New Roman" w:hAnsi="Times New Roman" w:cs="Times New Roman"/>
        </w:rPr>
        <w:t>, а также иным обязательны</w:t>
      </w:r>
      <w:r w:rsidR="00DE2EDB" w:rsidRPr="00D47FA4">
        <w:rPr>
          <w:rFonts w:ascii="Times New Roman" w:hAnsi="Times New Roman" w:cs="Times New Roman"/>
        </w:rPr>
        <w:t>м</w:t>
      </w:r>
      <w:r w:rsidR="00105E0F" w:rsidRPr="00D47FA4">
        <w:rPr>
          <w:rFonts w:ascii="Times New Roman" w:hAnsi="Times New Roman" w:cs="Times New Roman"/>
        </w:rPr>
        <w:t xml:space="preserve"> требованиям</w:t>
      </w:r>
      <w:r w:rsidRPr="00D47FA4">
        <w:rPr>
          <w:rFonts w:ascii="Times New Roman" w:hAnsi="Times New Roman" w:cs="Times New Roman"/>
        </w:rPr>
        <w:t xml:space="preserve"> является Разрешение на ввод в эксплуатацию Жилого дома, полученное Застройщиком в установленном </w:t>
      </w:r>
      <w:r w:rsidR="00105E0F" w:rsidRPr="00D47FA4">
        <w:rPr>
          <w:rFonts w:ascii="Times New Roman" w:hAnsi="Times New Roman" w:cs="Times New Roman"/>
        </w:rPr>
        <w:t>законодательством</w:t>
      </w:r>
      <w:r w:rsidRPr="00D47FA4">
        <w:rPr>
          <w:rFonts w:ascii="Times New Roman" w:hAnsi="Times New Roman" w:cs="Times New Roman"/>
        </w:rPr>
        <w:t xml:space="preserve"> порядке.</w:t>
      </w:r>
    </w:p>
    <w:p w14:paraId="28B10DFF" w14:textId="1FA37CA5" w:rsidR="008D43F9" w:rsidRPr="00D47FA4" w:rsidRDefault="008D43F9" w:rsidP="005C36C3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Застройщик обязан передать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>у Объект, качество которого соответствует условиям настоящего Договора, требованиям технических/градостроительных регламентов, проектной документации</w:t>
      </w:r>
      <w:r w:rsidR="00105E0F" w:rsidRPr="00D47FA4">
        <w:rPr>
          <w:rFonts w:ascii="Times New Roman" w:hAnsi="Times New Roman" w:cs="Times New Roman"/>
        </w:rPr>
        <w:t>, а также иным обязательным требованиям</w:t>
      </w:r>
      <w:r w:rsidRPr="00D47FA4">
        <w:rPr>
          <w:rFonts w:ascii="Times New Roman" w:hAnsi="Times New Roman" w:cs="Times New Roman"/>
        </w:rPr>
        <w:t>.</w:t>
      </w:r>
    </w:p>
    <w:p w14:paraId="2B72C355" w14:textId="44E3EE68" w:rsidR="003C59CB" w:rsidRPr="00D47FA4" w:rsidRDefault="003C59CB" w:rsidP="00810AC3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При передаче Объекта Застройщик обязан передать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у Инструкцию по эксплуатации объекта долевого строительства, содержащую необходимую и достоверную информацию о правилах и об условиях эффективного и безопасного его использования, сроке службы Объекта 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(далее по тексту  - «Инструкция по эксплуатации объекта долевого строительства»).</w:t>
      </w:r>
    </w:p>
    <w:p w14:paraId="6CBC6998" w14:textId="77777777" w:rsidR="007F6CB6" w:rsidRPr="00D47FA4" w:rsidRDefault="007F6CB6" w:rsidP="005C36C3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11" w:name="_Hlk486002930"/>
      <w:r w:rsidRPr="00D47FA4">
        <w:rPr>
          <w:rFonts w:ascii="Times New Roman" w:hAnsi="Times New Roman" w:cs="Times New Roman"/>
        </w:rPr>
        <w:t>Гарантийный срок на Объект составляет 5 (Пять) лет и исчисляется со дня передачи Объекта.</w:t>
      </w:r>
      <w:bookmarkEnd w:id="11"/>
    </w:p>
    <w:p w14:paraId="132BE4A2" w14:textId="52A20469" w:rsidR="007F6CB6" w:rsidRPr="00D47FA4" w:rsidRDefault="007F6CB6" w:rsidP="005C36C3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12" w:name="_Hlk486002968"/>
      <w:r w:rsidRPr="00D47FA4">
        <w:rPr>
          <w:rFonts w:ascii="Times New Roman" w:hAnsi="Times New Roman" w:cs="Times New Roman"/>
        </w:rPr>
        <w:t xml:space="preserve">Гарантийный срок на технологическое и инженерное оборудование, входящее в состав передаваемого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>у Объекта</w:t>
      </w:r>
      <w:r w:rsidR="00D24087" w:rsidRPr="00D47FA4">
        <w:rPr>
          <w:rFonts w:ascii="Times New Roman" w:hAnsi="Times New Roman" w:cs="Times New Roman"/>
        </w:rPr>
        <w:t>,</w:t>
      </w:r>
      <w:r w:rsidRPr="00D47FA4">
        <w:rPr>
          <w:rFonts w:ascii="Times New Roman" w:hAnsi="Times New Roman" w:cs="Times New Roman"/>
        </w:rPr>
        <w:t xml:space="preserve"> составляет 3 (Три) года со дня подписания первого передаточного акта о передаче объекта долевого строительства в Жилом доме.</w:t>
      </w:r>
      <w:bookmarkEnd w:id="12"/>
    </w:p>
    <w:p w14:paraId="15EECA6F" w14:textId="747B6AAF" w:rsidR="008D43F9" w:rsidRPr="00D47FA4" w:rsidRDefault="008D43F9" w:rsidP="005C36C3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Застройщик не несет ответственность за недостатки (дефекты) </w:t>
      </w:r>
      <w:r w:rsidR="00105E0F" w:rsidRPr="00D47FA4">
        <w:rPr>
          <w:rFonts w:ascii="Times New Roman" w:hAnsi="Times New Roman" w:cs="Times New Roman"/>
        </w:rPr>
        <w:t>Объекта</w:t>
      </w:r>
      <w:r w:rsidRPr="00D47FA4">
        <w:rPr>
          <w:rFonts w:ascii="Times New Roman" w:hAnsi="Times New Roman" w:cs="Times New Roman"/>
        </w:rPr>
        <w:t xml:space="preserve">, обнаруженные в </w:t>
      </w:r>
      <w:r w:rsidR="00FC22F1" w:rsidRPr="00D47FA4">
        <w:rPr>
          <w:rFonts w:ascii="Times New Roman" w:hAnsi="Times New Roman" w:cs="Times New Roman"/>
        </w:rPr>
        <w:t>течение</w:t>
      </w:r>
      <w:r w:rsidRPr="00D47FA4">
        <w:rPr>
          <w:rFonts w:ascii="Times New Roman" w:hAnsi="Times New Roman" w:cs="Times New Roman"/>
        </w:rPr>
        <w:t xml:space="preserve"> гарантийного срока, если докажет, что они произошли вследствие</w:t>
      </w:r>
      <w:r w:rsidR="00FC22F1" w:rsidRPr="00D47FA4">
        <w:rPr>
          <w:rFonts w:ascii="Times New Roman" w:hAnsi="Times New Roman" w:cs="Times New Roman"/>
        </w:rPr>
        <w:t xml:space="preserve"> нормального износа такого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либо вследствие ненадлежащего их ремонта, проведенного самим </w:t>
      </w:r>
      <w:r w:rsidR="00E32B3C" w:rsidRPr="00D47FA4">
        <w:rPr>
          <w:rFonts w:ascii="Times New Roman" w:hAnsi="Times New Roman" w:cs="Times New Roman"/>
        </w:rPr>
        <w:t>Дольщик</w:t>
      </w:r>
      <w:r w:rsidR="00FC22F1" w:rsidRPr="00D47FA4">
        <w:rPr>
          <w:rFonts w:ascii="Times New Roman" w:hAnsi="Times New Roman" w:cs="Times New Roman"/>
        </w:rPr>
        <w:t xml:space="preserve">ом или привлеченными им третьими лицами, а также если недостатки (дефекты) Объекта возникли вследствие нарушения предусмотренных предоставленной </w:t>
      </w:r>
      <w:r w:rsidR="00E32B3C" w:rsidRPr="00D47FA4">
        <w:rPr>
          <w:rFonts w:ascii="Times New Roman" w:hAnsi="Times New Roman" w:cs="Times New Roman"/>
        </w:rPr>
        <w:t>Дольщик</w:t>
      </w:r>
      <w:r w:rsidR="00FC22F1" w:rsidRPr="00D47FA4">
        <w:rPr>
          <w:rFonts w:ascii="Times New Roman" w:hAnsi="Times New Roman" w:cs="Times New Roman"/>
        </w:rPr>
        <w:t>у Инструкцией по эксплуатации Объекта, правил и условий эффективного и безопасного использования Объекта,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изделий.</w:t>
      </w:r>
    </w:p>
    <w:p w14:paraId="04D8C4EB" w14:textId="564EBB2C" w:rsidR="00FC22F1" w:rsidRPr="00D47FA4" w:rsidRDefault="00E32B3C" w:rsidP="005C36C3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13" w:name="Par0"/>
      <w:bookmarkEnd w:id="13"/>
      <w:r w:rsidRPr="00D47FA4">
        <w:rPr>
          <w:rFonts w:ascii="Times New Roman" w:hAnsi="Times New Roman" w:cs="Times New Roman"/>
        </w:rPr>
        <w:t>Дольщик</w:t>
      </w:r>
      <w:r w:rsidR="00FC22F1" w:rsidRPr="00D47FA4">
        <w:rPr>
          <w:rFonts w:ascii="Times New Roman" w:hAnsi="Times New Roman" w:cs="Times New Roman"/>
        </w:rPr>
        <w:t xml:space="preserve">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</w:t>
      </w:r>
      <w:r w:rsidRPr="00D47FA4">
        <w:rPr>
          <w:rFonts w:ascii="Times New Roman" w:hAnsi="Times New Roman" w:cs="Times New Roman"/>
        </w:rPr>
        <w:t>Дольщик</w:t>
      </w:r>
      <w:r w:rsidR="00FC22F1" w:rsidRPr="00D47FA4">
        <w:rPr>
          <w:rFonts w:ascii="Times New Roman" w:hAnsi="Times New Roman" w:cs="Times New Roman"/>
        </w:rPr>
        <w:t xml:space="preserve">ом. В случае отказа Застройщика удовлетворить указанные требования во </w:t>
      </w:r>
      <w:r w:rsidR="00FC22F1" w:rsidRPr="00D47FA4">
        <w:rPr>
          <w:rFonts w:ascii="Times New Roman" w:hAnsi="Times New Roman" w:cs="Times New Roman"/>
        </w:rPr>
        <w:lastRenderedPageBreak/>
        <w:t xml:space="preserve">внесудебном порядке полностью или частично либо в случае неудовлетворения полностью или частично указанных требований в указанный срок </w:t>
      </w:r>
      <w:r w:rsidRPr="00D47FA4">
        <w:rPr>
          <w:rFonts w:ascii="Times New Roman" w:hAnsi="Times New Roman" w:cs="Times New Roman"/>
        </w:rPr>
        <w:t>Дольщик</w:t>
      </w:r>
      <w:r w:rsidR="00FC22F1" w:rsidRPr="00D47FA4">
        <w:rPr>
          <w:rFonts w:ascii="Times New Roman" w:hAnsi="Times New Roman" w:cs="Times New Roman"/>
        </w:rPr>
        <w:t xml:space="preserve"> имеет право предъявить иск в суд.</w:t>
      </w:r>
    </w:p>
    <w:p w14:paraId="1E31AC0C" w14:textId="77777777" w:rsidR="003A2B2D" w:rsidRPr="00D47FA4" w:rsidRDefault="003A2B2D" w:rsidP="008344E7">
      <w:pPr>
        <w:pStyle w:val="ConsPlusNormal"/>
        <w:widowControl/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</w:p>
    <w:p w14:paraId="0B070E84" w14:textId="77777777" w:rsidR="008D43F9" w:rsidRPr="00D47FA4" w:rsidRDefault="008D43F9" w:rsidP="005C36C3">
      <w:pPr>
        <w:pStyle w:val="ConsPlusNormal"/>
        <w:widowControl/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ОБЯЗАННОСТИ СТОРОН</w:t>
      </w:r>
    </w:p>
    <w:p w14:paraId="28C498B3" w14:textId="33FB2AD0" w:rsidR="008D43F9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Обязанности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>а:</w:t>
      </w:r>
    </w:p>
    <w:p w14:paraId="4205D529" w14:textId="53B47207" w:rsidR="002A03C2" w:rsidRPr="00D47FA4" w:rsidRDefault="00537C3E" w:rsidP="005C36C3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 дату подписания Договора предоставить Застройщику </w:t>
      </w:r>
      <w:bookmarkStart w:id="14" w:name="_Hlk486243019"/>
      <w:r w:rsidRPr="00D47FA4">
        <w:rPr>
          <w:rFonts w:ascii="Times New Roman" w:hAnsi="Times New Roman" w:cs="Times New Roman"/>
        </w:rPr>
        <w:t xml:space="preserve">исчерпывающий пакет документов, необходимый для государственной регистрации настоящего Договора, в том числе, но не исключительно: нотариально удостоверенную доверенность для государственной регистрации Договора; нотариально удостоверенное согласие супруга/супруги на заключение настоящего Договора либо заявление «в браке не состою» (в зависимости от семейного положения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>а), а также  в случае подачи документов на государственную регистрацию в электронном виде получить электронно-цифровую подпись</w:t>
      </w:r>
      <w:bookmarkEnd w:id="14"/>
      <w:r w:rsidRPr="00D47FA4">
        <w:rPr>
          <w:rFonts w:ascii="Times New Roman" w:hAnsi="Times New Roman" w:cs="Times New Roman"/>
        </w:rPr>
        <w:t>.</w:t>
      </w:r>
      <w:r w:rsidR="002A03C2" w:rsidRPr="00D47FA4">
        <w:rPr>
          <w:rFonts w:ascii="Times New Roman" w:hAnsi="Times New Roman" w:cs="Times New Roman"/>
        </w:rPr>
        <w:t xml:space="preserve"> </w:t>
      </w:r>
    </w:p>
    <w:p w14:paraId="01A0CE84" w14:textId="111F4465" w:rsidR="00AD571A" w:rsidRPr="00D47FA4" w:rsidRDefault="008D43F9" w:rsidP="00AD571A">
      <w:pPr>
        <w:pStyle w:val="ConsPlusNormal"/>
        <w:widowControl/>
        <w:numPr>
          <w:ilvl w:val="2"/>
          <w:numId w:val="7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Оплатить </w:t>
      </w:r>
      <w:r w:rsidR="00DC2D02" w:rsidRPr="00D47FA4">
        <w:rPr>
          <w:rFonts w:ascii="Times New Roman" w:hAnsi="Times New Roman" w:cs="Times New Roman"/>
        </w:rPr>
        <w:t>Ц</w:t>
      </w:r>
      <w:r w:rsidRPr="00D47FA4">
        <w:rPr>
          <w:rFonts w:ascii="Times New Roman" w:hAnsi="Times New Roman" w:cs="Times New Roman"/>
        </w:rPr>
        <w:t xml:space="preserve">ену Договора в объеме и на условиях, предусмотренных статьей 4 настоящего Договора, в том числе с учетом уточнения </w:t>
      </w:r>
      <w:r w:rsidR="00431E65" w:rsidRPr="00D47FA4">
        <w:rPr>
          <w:rFonts w:ascii="Times New Roman" w:hAnsi="Times New Roman" w:cs="Times New Roman"/>
        </w:rPr>
        <w:t>ц</w:t>
      </w:r>
      <w:r w:rsidRPr="00D47FA4">
        <w:rPr>
          <w:rFonts w:ascii="Times New Roman" w:hAnsi="Times New Roman" w:cs="Times New Roman"/>
        </w:rPr>
        <w:t xml:space="preserve">ены Договора. </w:t>
      </w:r>
    </w:p>
    <w:p w14:paraId="6863BB61" w14:textId="77777777" w:rsidR="00AD571A" w:rsidRPr="00D47FA4" w:rsidRDefault="00272DC9" w:rsidP="00AD571A">
      <w:pPr>
        <w:pStyle w:val="ConsPlusNormal"/>
        <w:widowControl/>
        <w:numPr>
          <w:ilvl w:val="2"/>
          <w:numId w:val="7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Дольщик имеет право на изменение графика платежей, приведенного </w:t>
      </w:r>
      <w:r w:rsidR="0075349C" w:rsidRPr="00D47FA4">
        <w:rPr>
          <w:rFonts w:ascii="Times New Roman" w:hAnsi="Times New Roman" w:cs="Times New Roman"/>
        </w:rPr>
        <w:t>в п. 4.9. настоящего договора</w:t>
      </w:r>
      <w:r w:rsidRPr="00D47FA4">
        <w:rPr>
          <w:rFonts w:ascii="Times New Roman" w:hAnsi="Times New Roman" w:cs="Times New Roman"/>
        </w:rPr>
        <w:t xml:space="preserve">, по предварительному письменному согласованию с Застройщиком. Изменение графика платежей согласовывается сторонами настоящего договора путем заключения дополнительного соглашения, при этом предыдущий график платежей утрачивает силу. </w:t>
      </w:r>
    </w:p>
    <w:p w14:paraId="257A6C2D" w14:textId="5C98AE4E" w:rsidR="005D0B50" w:rsidRPr="00D47FA4" w:rsidRDefault="00431E65" w:rsidP="00AD571A">
      <w:pPr>
        <w:pStyle w:val="ConsPlusNormal"/>
        <w:widowControl/>
        <w:numPr>
          <w:ilvl w:val="2"/>
          <w:numId w:val="7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 сроки, предусмотренные </w:t>
      </w:r>
      <w:r w:rsidR="003B7079" w:rsidRPr="00D47FA4">
        <w:rPr>
          <w:rFonts w:ascii="Times New Roman" w:hAnsi="Times New Roman" w:cs="Times New Roman"/>
        </w:rPr>
        <w:t>ст.5</w:t>
      </w:r>
      <w:r w:rsidRPr="00D47FA4">
        <w:rPr>
          <w:rFonts w:ascii="Times New Roman" w:hAnsi="Times New Roman" w:cs="Times New Roman"/>
        </w:rPr>
        <w:t xml:space="preserve"> Договора, после</w:t>
      </w:r>
      <w:r w:rsidRPr="00D47FA4" w:rsidDel="00431E65">
        <w:rPr>
          <w:rFonts w:ascii="Times New Roman" w:hAnsi="Times New Roman" w:cs="Times New Roman"/>
        </w:rPr>
        <w:t xml:space="preserve"> </w:t>
      </w:r>
      <w:r w:rsidR="008D43F9" w:rsidRPr="00D47FA4">
        <w:rPr>
          <w:rFonts w:ascii="Times New Roman" w:hAnsi="Times New Roman" w:cs="Times New Roman"/>
        </w:rPr>
        <w:t>получения Застройщиком Разрешения на ввод в эксплуатацию Жилого дома принять Объект</w:t>
      </w:r>
      <w:r w:rsidR="00D05404" w:rsidRPr="00D47FA4">
        <w:rPr>
          <w:rFonts w:ascii="Times New Roman" w:hAnsi="Times New Roman" w:cs="Times New Roman"/>
        </w:rPr>
        <w:t xml:space="preserve"> в соответствии с условиями настоящего Договора</w:t>
      </w:r>
      <w:r w:rsidR="008D43F9" w:rsidRPr="00D47FA4">
        <w:rPr>
          <w:rFonts w:ascii="Times New Roman" w:hAnsi="Times New Roman" w:cs="Times New Roman"/>
        </w:rPr>
        <w:t>.</w:t>
      </w:r>
    </w:p>
    <w:p w14:paraId="3703E64C" w14:textId="0F28A624" w:rsidR="008D43F9" w:rsidRPr="00D47FA4" w:rsidRDefault="00E32B3C" w:rsidP="005D0B50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Дольщик</w:t>
      </w:r>
      <w:r w:rsidR="008D43F9" w:rsidRPr="00D47FA4">
        <w:rPr>
          <w:rFonts w:ascii="Times New Roman" w:hAnsi="Times New Roman" w:cs="Times New Roman"/>
        </w:rPr>
        <w:t xml:space="preserve"> с </w:t>
      </w:r>
      <w:r w:rsidR="009660BF" w:rsidRPr="00D47FA4">
        <w:rPr>
          <w:rFonts w:ascii="Times New Roman" w:hAnsi="Times New Roman" w:cs="Times New Roman"/>
        </w:rPr>
        <w:t>даты при</w:t>
      </w:r>
      <w:r w:rsidR="00D05404" w:rsidRPr="00D47FA4">
        <w:rPr>
          <w:rFonts w:ascii="Times New Roman" w:hAnsi="Times New Roman" w:cs="Times New Roman"/>
        </w:rPr>
        <w:t>нятия</w:t>
      </w:r>
      <w:r w:rsidR="009660BF" w:rsidRPr="00D47FA4">
        <w:rPr>
          <w:rFonts w:ascii="Times New Roman" w:hAnsi="Times New Roman" w:cs="Times New Roman"/>
        </w:rPr>
        <w:t xml:space="preserve"> Объекта</w:t>
      </w:r>
      <w:r w:rsidR="00D05404" w:rsidRPr="00D47FA4">
        <w:rPr>
          <w:rFonts w:ascii="Times New Roman" w:hAnsi="Times New Roman" w:cs="Times New Roman"/>
        </w:rPr>
        <w:t xml:space="preserve"> (п.5.3 Договора)</w:t>
      </w:r>
      <w:r w:rsidR="009660BF" w:rsidRPr="00D47FA4">
        <w:rPr>
          <w:rFonts w:ascii="Times New Roman" w:hAnsi="Times New Roman" w:cs="Times New Roman"/>
        </w:rPr>
        <w:t xml:space="preserve"> </w:t>
      </w:r>
      <w:r w:rsidR="008D43F9" w:rsidRPr="00D47FA4">
        <w:rPr>
          <w:rFonts w:ascii="Times New Roman" w:hAnsi="Times New Roman" w:cs="Times New Roman"/>
        </w:rPr>
        <w:t xml:space="preserve">несет </w:t>
      </w:r>
      <w:r w:rsidR="009660BF" w:rsidRPr="00D47FA4">
        <w:rPr>
          <w:rFonts w:ascii="Times New Roman" w:hAnsi="Times New Roman" w:cs="Times New Roman"/>
        </w:rPr>
        <w:t xml:space="preserve">бремя </w:t>
      </w:r>
      <w:r w:rsidR="008D43F9" w:rsidRPr="00D47FA4">
        <w:rPr>
          <w:rFonts w:ascii="Times New Roman" w:hAnsi="Times New Roman" w:cs="Times New Roman"/>
        </w:rPr>
        <w:t>содержани</w:t>
      </w:r>
      <w:r w:rsidR="009660BF" w:rsidRPr="00D47FA4">
        <w:rPr>
          <w:rFonts w:ascii="Times New Roman" w:hAnsi="Times New Roman" w:cs="Times New Roman"/>
        </w:rPr>
        <w:t>я</w:t>
      </w:r>
      <w:r w:rsidR="008D43F9" w:rsidRPr="00D47FA4">
        <w:rPr>
          <w:rFonts w:ascii="Times New Roman" w:hAnsi="Times New Roman" w:cs="Times New Roman"/>
        </w:rPr>
        <w:t xml:space="preserve"> Объекта, в том числе </w:t>
      </w:r>
      <w:r w:rsidR="009660BF" w:rsidRPr="00D47FA4">
        <w:rPr>
          <w:rFonts w:ascii="Times New Roman" w:hAnsi="Times New Roman" w:cs="Times New Roman"/>
        </w:rPr>
        <w:t xml:space="preserve">расходы по </w:t>
      </w:r>
      <w:r w:rsidR="00431E65" w:rsidRPr="00D47FA4">
        <w:rPr>
          <w:rFonts w:ascii="Times New Roman" w:hAnsi="Times New Roman" w:cs="Times New Roman"/>
        </w:rPr>
        <w:t>ремонту и содержанию общего имущества Жилого дома и обеспечению Объекта коммунальными ресурсами, в том числе израсходованными в отношении мест общего пользования Жилого дома, в соответствии с действующим законодательством</w:t>
      </w:r>
      <w:r w:rsidR="008D43F9" w:rsidRPr="00D47FA4">
        <w:rPr>
          <w:rFonts w:ascii="Times New Roman" w:hAnsi="Times New Roman" w:cs="Times New Roman"/>
        </w:rPr>
        <w:t>.</w:t>
      </w:r>
    </w:p>
    <w:p w14:paraId="0A0080A8" w14:textId="77777777" w:rsidR="002B5563" w:rsidRPr="00D47FA4" w:rsidRDefault="008D43F9" w:rsidP="00AD571A">
      <w:pPr>
        <w:pStyle w:val="ConsPlusNormal"/>
        <w:widowControl/>
        <w:tabs>
          <w:tab w:val="left" w:pos="567"/>
          <w:tab w:val="left" w:pos="1276"/>
          <w:tab w:val="num" w:pos="1713"/>
        </w:tabs>
        <w:ind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Для этих целей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 обязуется заключить договор на </w:t>
      </w:r>
      <w:r w:rsidR="00431E65" w:rsidRPr="00D47FA4">
        <w:rPr>
          <w:rFonts w:ascii="Times New Roman" w:hAnsi="Times New Roman" w:cs="Times New Roman"/>
        </w:rPr>
        <w:t xml:space="preserve">предоставление услуг управления Жилым домом, ремонта и содержания общего имущества Жилого дома и коммунальных услуг с выбранной Застройщиком организацией, открыть для этого лицевой счет в организации, осуществляющей управление Жилым домом (далее – </w:t>
      </w:r>
      <w:r w:rsidR="00431E65" w:rsidRPr="00D47FA4">
        <w:rPr>
          <w:rFonts w:ascii="Times New Roman" w:hAnsi="Times New Roman" w:cs="Times New Roman"/>
          <w:b/>
        </w:rPr>
        <w:t>«</w:t>
      </w:r>
      <w:r w:rsidR="003B7079" w:rsidRPr="00D47FA4">
        <w:rPr>
          <w:rFonts w:ascii="Times New Roman" w:hAnsi="Times New Roman" w:cs="Times New Roman"/>
          <w:b/>
        </w:rPr>
        <w:t>Управляющая Организация</w:t>
      </w:r>
      <w:r w:rsidR="00431E65" w:rsidRPr="00D47FA4">
        <w:rPr>
          <w:rFonts w:ascii="Times New Roman" w:hAnsi="Times New Roman" w:cs="Times New Roman"/>
          <w:b/>
        </w:rPr>
        <w:t>»</w:t>
      </w:r>
      <w:r w:rsidR="00431E65" w:rsidRPr="00D47FA4">
        <w:rPr>
          <w:rFonts w:ascii="Times New Roman" w:hAnsi="Times New Roman" w:cs="Times New Roman"/>
        </w:rPr>
        <w:t>)</w:t>
      </w:r>
      <w:r w:rsidRPr="00D47FA4">
        <w:rPr>
          <w:rFonts w:ascii="Times New Roman" w:hAnsi="Times New Roman" w:cs="Times New Roman"/>
        </w:rPr>
        <w:t>.</w:t>
      </w:r>
    </w:p>
    <w:p w14:paraId="36316AF9" w14:textId="604B186D" w:rsidR="008D43F9" w:rsidRPr="00D47FA4" w:rsidRDefault="00936F05" w:rsidP="00936F05">
      <w:pPr>
        <w:pStyle w:val="ConsPlusNormal"/>
        <w:widowControl/>
        <w:tabs>
          <w:tab w:val="left" w:pos="567"/>
          <w:tab w:val="left" w:pos="1276"/>
          <w:tab w:val="num" w:pos="1713"/>
        </w:tabs>
        <w:ind w:firstLine="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ab/>
      </w:r>
      <w:r w:rsidR="008D43F9" w:rsidRPr="00D47FA4">
        <w:rPr>
          <w:rFonts w:ascii="Times New Roman" w:hAnsi="Times New Roman" w:cs="Times New Roman"/>
        </w:rPr>
        <w:t xml:space="preserve">В целях надлежащего исполнения настоящего условия </w:t>
      </w:r>
      <w:r w:rsidR="00D05404" w:rsidRPr="00D47FA4">
        <w:rPr>
          <w:rFonts w:ascii="Times New Roman" w:hAnsi="Times New Roman" w:cs="Times New Roman"/>
        </w:rPr>
        <w:t>С</w:t>
      </w:r>
      <w:r w:rsidR="008D43F9" w:rsidRPr="00D47FA4">
        <w:rPr>
          <w:rFonts w:ascii="Times New Roman" w:hAnsi="Times New Roman" w:cs="Times New Roman"/>
        </w:rPr>
        <w:t>тороны договорились, что расходы</w:t>
      </w:r>
      <w:r w:rsidR="00466F7A" w:rsidRPr="00D47FA4">
        <w:rPr>
          <w:rFonts w:ascii="Times New Roman" w:hAnsi="Times New Roman" w:cs="Times New Roman"/>
        </w:rPr>
        <w:t>,</w:t>
      </w:r>
      <w:r w:rsidR="008D43F9" w:rsidRPr="00D47FA4">
        <w:rPr>
          <w:rFonts w:ascii="Times New Roman" w:hAnsi="Times New Roman" w:cs="Times New Roman"/>
        </w:rPr>
        <w:t xml:space="preserve"> </w:t>
      </w:r>
      <w:r w:rsidR="00466F7A" w:rsidRPr="00D47FA4">
        <w:rPr>
          <w:rFonts w:ascii="Times New Roman" w:hAnsi="Times New Roman" w:cs="Times New Roman"/>
        </w:rPr>
        <w:t xml:space="preserve">указанные в настоящем пункте, </w:t>
      </w:r>
      <w:r w:rsidR="008D43F9" w:rsidRPr="00D47FA4">
        <w:rPr>
          <w:rFonts w:ascii="Times New Roman" w:hAnsi="Times New Roman" w:cs="Times New Roman"/>
        </w:rPr>
        <w:t xml:space="preserve">оплачиваются </w:t>
      </w:r>
      <w:r w:rsidR="00E32B3C" w:rsidRPr="00D47FA4">
        <w:rPr>
          <w:rFonts w:ascii="Times New Roman" w:hAnsi="Times New Roman" w:cs="Times New Roman"/>
        </w:rPr>
        <w:t>Дольщик</w:t>
      </w:r>
      <w:r w:rsidR="008D43F9" w:rsidRPr="00D47FA4">
        <w:rPr>
          <w:rFonts w:ascii="Times New Roman" w:hAnsi="Times New Roman" w:cs="Times New Roman"/>
        </w:rPr>
        <w:t xml:space="preserve">ом до регистрации права собственности </w:t>
      </w:r>
      <w:r w:rsidR="00E32B3C" w:rsidRPr="00D47FA4">
        <w:rPr>
          <w:rFonts w:ascii="Times New Roman" w:hAnsi="Times New Roman" w:cs="Times New Roman"/>
        </w:rPr>
        <w:t>Дольщик</w:t>
      </w:r>
      <w:r w:rsidR="008D43F9" w:rsidRPr="00D47FA4">
        <w:rPr>
          <w:rFonts w:ascii="Times New Roman" w:hAnsi="Times New Roman" w:cs="Times New Roman"/>
        </w:rPr>
        <w:t>а на Объект и документы для государственной регистрации передаются Застройщиком после возмещения этих расходов</w:t>
      </w:r>
      <w:r w:rsidR="00466F7A" w:rsidRPr="00D47FA4">
        <w:rPr>
          <w:rFonts w:ascii="Times New Roman" w:hAnsi="Times New Roman" w:cs="Times New Roman"/>
        </w:rPr>
        <w:t xml:space="preserve"> </w:t>
      </w:r>
      <w:r w:rsidR="00E32B3C" w:rsidRPr="00D47FA4">
        <w:rPr>
          <w:rFonts w:ascii="Times New Roman" w:hAnsi="Times New Roman" w:cs="Times New Roman"/>
        </w:rPr>
        <w:t>Дольщик</w:t>
      </w:r>
      <w:r w:rsidR="00466F7A" w:rsidRPr="00D47FA4">
        <w:rPr>
          <w:rFonts w:ascii="Times New Roman" w:hAnsi="Times New Roman" w:cs="Times New Roman"/>
        </w:rPr>
        <w:t>ом</w:t>
      </w:r>
      <w:r w:rsidR="008D43F9" w:rsidRPr="00D47FA4">
        <w:rPr>
          <w:rFonts w:ascii="Times New Roman" w:hAnsi="Times New Roman" w:cs="Times New Roman"/>
        </w:rPr>
        <w:t xml:space="preserve">. </w:t>
      </w:r>
    </w:p>
    <w:p w14:paraId="20E192F9" w14:textId="44410BCC" w:rsidR="008D43F9" w:rsidRPr="00D47FA4" w:rsidRDefault="008D43F9" w:rsidP="00AD571A">
      <w:pPr>
        <w:pStyle w:val="af1"/>
        <w:numPr>
          <w:ilvl w:val="2"/>
          <w:numId w:val="7"/>
        </w:numPr>
        <w:tabs>
          <w:tab w:val="clear" w:pos="1713"/>
          <w:tab w:val="left" w:pos="567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Стороны договорились, что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 соглашается с подбором Застройщиком формы управления </w:t>
      </w:r>
      <w:r w:rsidR="00D05404" w:rsidRPr="00D47FA4">
        <w:rPr>
          <w:sz w:val="20"/>
          <w:szCs w:val="20"/>
        </w:rPr>
        <w:t>Жилым домом</w:t>
      </w:r>
      <w:r w:rsidRPr="00D47FA4">
        <w:rPr>
          <w:sz w:val="20"/>
          <w:szCs w:val="20"/>
        </w:rPr>
        <w:t xml:space="preserve"> и </w:t>
      </w:r>
      <w:r w:rsidR="003B7079" w:rsidRPr="00D47FA4">
        <w:rPr>
          <w:sz w:val="20"/>
          <w:szCs w:val="20"/>
        </w:rPr>
        <w:t>Управляющей Организаци</w:t>
      </w:r>
      <w:r w:rsidR="00D05404" w:rsidRPr="00D47FA4">
        <w:rPr>
          <w:sz w:val="20"/>
          <w:szCs w:val="20"/>
        </w:rPr>
        <w:t>ей</w:t>
      </w:r>
      <w:r w:rsidR="003B7079" w:rsidRPr="00D47FA4">
        <w:rPr>
          <w:sz w:val="20"/>
          <w:szCs w:val="20"/>
        </w:rPr>
        <w:t xml:space="preserve"> </w:t>
      </w:r>
      <w:r w:rsidR="00431E65" w:rsidRPr="00D47FA4">
        <w:rPr>
          <w:sz w:val="20"/>
          <w:szCs w:val="20"/>
        </w:rPr>
        <w:t>для при</w:t>
      </w:r>
      <w:r w:rsidR="00D05404" w:rsidRPr="00D47FA4">
        <w:rPr>
          <w:sz w:val="20"/>
          <w:szCs w:val="20"/>
        </w:rPr>
        <w:t>нятия</w:t>
      </w:r>
      <w:r w:rsidR="00431E65" w:rsidRPr="00D47FA4">
        <w:rPr>
          <w:sz w:val="20"/>
          <w:szCs w:val="20"/>
        </w:rPr>
        <w:t xml:space="preserve">, обслуживания Жилого дома, предоставления услуг по ремонту и содержанию общего имущества </w:t>
      </w:r>
      <w:r w:rsidR="00D05404" w:rsidRPr="00D47FA4">
        <w:rPr>
          <w:sz w:val="20"/>
          <w:szCs w:val="20"/>
        </w:rPr>
        <w:t xml:space="preserve">Жилого дома </w:t>
      </w:r>
      <w:r w:rsidR="00431E65" w:rsidRPr="00D47FA4">
        <w:rPr>
          <w:sz w:val="20"/>
          <w:szCs w:val="20"/>
        </w:rPr>
        <w:t>и коммунальных услуг</w:t>
      </w:r>
      <w:r w:rsidR="00D05404" w:rsidRPr="00D47FA4">
        <w:rPr>
          <w:sz w:val="20"/>
          <w:szCs w:val="20"/>
        </w:rPr>
        <w:t xml:space="preserve"> (ресурсов)</w:t>
      </w:r>
      <w:r w:rsidR="00431E65" w:rsidRPr="00D47FA4">
        <w:rPr>
          <w:sz w:val="20"/>
          <w:szCs w:val="20"/>
        </w:rPr>
        <w:t xml:space="preserve">. </w:t>
      </w:r>
      <w:r w:rsidR="00E32B3C" w:rsidRPr="00D47FA4">
        <w:rPr>
          <w:sz w:val="20"/>
          <w:szCs w:val="20"/>
        </w:rPr>
        <w:t>Дольщик</w:t>
      </w:r>
      <w:r w:rsidR="00431E65" w:rsidRPr="00D47FA4">
        <w:rPr>
          <w:sz w:val="20"/>
          <w:szCs w:val="20"/>
        </w:rPr>
        <w:t xml:space="preserve"> выражает согласие на заключение в будущем договора на управление Жилым домом с </w:t>
      </w:r>
      <w:r w:rsidR="00D05404" w:rsidRPr="00D47FA4">
        <w:rPr>
          <w:sz w:val="20"/>
          <w:szCs w:val="20"/>
        </w:rPr>
        <w:t>Управляющей О</w:t>
      </w:r>
      <w:r w:rsidR="00431E65" w:rsidRPr="00D47FA4">
        <w:rPr>
          <w:sz w:val="20"/>
          <w:szCs w:val="20"/>
        </w:rPr>
        <w:t>рганизацией, предложенной Застройщиком</w:t>
      </w:r>
      <w:r w:rsidRPr="00D47FA4">
        <w:rPr>
          <w:sz w:val="20"/>
          <w:szCs w:val="20"/>
        </w:rPr>
        <w:t>.</w:t>
      </w:r>
    </w:p>
    <w:p w14:paraId="258E1A35" w14:textId="0F15DC77" w:rsidR="006716EC" w:rsidRPr="00D47FA4" w:rsidRDefault="006716EC" w:rsidP="005C36C3">
      <w:pPr>
        <w:numPr>
          <w:ilvl w:val="2"/>
          <w:numId w:val="7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Подать документы на государственную регистрацию права собственности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а на Объект </w:t>
      </w:r>
      <w:r w:rsidR="00E31C5B" w:rsidRPr="00D47FA4">
        <w:rPr>
          <w:sz w:val="20"/>
          <w:szCs w:val="20"/>
        </w:rPr>
        <w:t xml:space="preserve">в Управлении федеральной службы государственной регистрации, кадастра и картографии </w:t>
      </w:r>
      <w:r w:rsidR="00476930" w:rsidRPr="00D47FA4">
        <w:rPr>
          <w:sz w:val="20"/>
          <w:szCs w:val="20"/>
        </w:rPr>
        <w:t xml:space="preserve">по Хабаровскому краю </w:t>
      </w:r>
      <w:r w:rsidRPr="00D47FA4">
        <w:rPr>
          <w:sz w:val="20"/>
          <w:szCs w:val="20"/>
        </w:rPr>
        <w:t xml:space="preserve">в течение </w:t>
      </w:r>
      <w:r w:rsidR="00E31C5B" w:rsidRPr="00D47FA4">
        <w:rPr>
          <w:sz w:val="20"/>
          <w:szCs w:val="20"/>
        </w:rPr>
        <w:t xml:space="preserve">10 рабочих дней </w:t>
      </w:r>
      <w:r w:rsidRPr="00D47FA4">
        <w:rPr>
          <w:sz w:val="20"/>
          <w:szCs w:val="20"/>
        </w:rPr>
        <w:t>со дн</w:t>
      </w:r>
      <w:r w:rsidR="00E31C5B" w:rsidRPr="00D47FA4">
        <w:rPr>
          <w:sz w:val="20"/>
          <w:szCs w:val="20"/>
        </w:rPr>
        <w:t>я подписания передаточного акта при условии выполнения «Дольщиком» всех принятых на себя обязательств по настоящему договору.</w:t>
      </w:r>
    </w:p>
    <w:p w14:paraId="6E366D1C" w14:textId="77777777" w:rsidR="005D0B50" w:rsidRPr="00D47FA4" w:rsidRDefault="008D43F9" w:rsidP="005D0B50">
      <w:pPr>
        <w:numPr>
          <w:ilvl w:val="2"/>
          <w:numId w:val="7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Обязательства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а по настоящему Договору считаются исполненными</w:t>
      </w:r>
      <w:r w:rsidR="00355CEE" w:rsidRPr="00D47FA4">
        <w:rPr>
          <w:sz w:val="20"/>
          <w:szCs w:val="20"/>
        </w:rPr>
        <w:t xml:space="preserve"> </w:t>
      </w:r>
      <w:r w:rsidRPr="00D47FA4">
        <w:rPr>
          <w:sz w:val="20"/>
          <w:szCs w:val="20"/>
        </w:rPr>
        <w:t xml:space="preserve">с момента уплаты </w:t>
      </w:r>
      <w:r w:rsidR="00C4652D" w:rsidRPr="00D47FA4">
        <w:rPr>
          <w:sz w:val="20"/>
          <w:szCs w:val="20"/>
        </w:rPr>
        <w:t xml:space="preserve">в соответствии со статьей 4 настоящего Договора </w:t>
      </w:r>
      <w:r w:rsidRPr="00D47FA4">
        <w:rPr>
          <w:sz w:val="20"/>
          <w:szCs w:val="20"/>
        </w:rPr>
        <w:t xml:space="preserve">в полном объеме </w:t>
      </w:r>
      <w:r w:rsidR="00032BA3" w:rsidRPr="00D47FA4">
        <w:rPr>
          <w:sz w:val="20"/>
          <w:szCs w:val="20"/>
        </w:rPr>
        <w:t xml:space="preserve">(с учетом дополнительных уточнений) </w:t>
      </w:r>
      <w:r w:rsidR="00C4652D" w:rsidRPr="00D47FA4">
        <w:rPr>
          <w:sz w:val="20"/>
          <w:szCs w:val="20"/>
        </w:rPr>
        <w:t>обусловленн</w:t>
      </w:r>
      <w:r w:rsidR="00421A6A" w:rsidRPr="00D47FA4">
        <w:rPr>
          <w:sz w:val="20"/>
          <w:szCs w:val="20"/>
        </w:rPr>
        <w:t>ой</w:t>
      </w:r>
      <w:r w:rsidR="00C4652D" w:rsidRPr="00D47FA4">
        <w:rPr>
          <w:sz w:val="20"/>
          <w:szCs w:val="20"/>
        </w:rPr>
        <w:t xml:space="preserve"> настоящим Договором цен</w:t>
      </w:r>
      <w:r w:rsidR="00421A6A" w:rsidRPr="00D47FA4">
        <w:rPr>
          <w:sz w:val="20"/>
          <w:szCs w:val="20"/>
        </w:rPr>
        <w:t>ы</w:t>
      </w:r>
      <w:r w:rsidRPr="00D47FA4">
        <w:rPr>
          <w:sz w:val="20"/>
          <w:szCs w:val="20"/>
        </w:rPr>
        <w:t>, выполнения иных обязательств, вытекающих из настоящего Догов</w:t>
      </w:r>
      <w:r w:rsidR="007662DC" w:rsidRPr="00D47FA4">
        <w:rPr>
          <w:sz w:val="20"/>
          <w:szCs w:val="20"/>
        </w:rPr>
        <w:t>ора и</w:t>
      </w:r>
      <w:r w:rsidR="00C4652D" w:rsidRPr="00D47FA4">
        <w:rPr>
          <w:sz w:val="20"/>
          <w:szCs w:val="20"/>
        </w:rPr>
        <w:t xml:space="preserve"> принятия Объекта</w:t>
      </w:r>
      <w:r w:rsidRPr="00D47FA4">
        <w:rPr>
          <w:sz w:val="20"/>
          <w:szCs w:val="20"/>
        </w:rPr>
        <w:t>.</w:t>
      </w:r>
    </w:p>
    <w:p w14:paraId="54083206" w14:textId="64ED3EA1" w:rsidR="008D43F9" w:rsidRPr="00D47FA4" w:rsidRDefault="008D43F9" w:rsidP="005D0B50">
      <w:pPr>
        <w:numPr>
          <w:ilvl w:val="2"/>
          <w:numId w:val="7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Уступка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ом права требования по настоящему Договору допускается только после </w:t>
      </w:r>
      <w:r w:rsidR="00032BA3" w:rsidRPr="00D47FA4">
        <w:rPr>
          <w:sz w:val="20"/>
          <w:szCs w:val="20"/>
        </w:rPr>
        <w:t xml:space="preserve">государственной регистрации настоящего Договора, </w:t>
      </w:r>
      <w:r w:rsidRPr="00D47FA4">
        <w:rPr>
          <w:sz w:val="20"/>
          <w:szCs w:val="20"/>
        </w:rPr>
        <w:t xml:space="preserve">уплаты </w:t>
      </w:r>
      <w:r w:rsidR="00E32B3C" w:rsidRPr="00D47FA4">
        <w:rPr>
          <w:sz w:val="20"/>
          <w:szCs w:val="20"/>
        </w:rPr>
        <w:t>Дольщик</w:t>
      </w:r>
      <w:r w:rsidR="00032BA3" w:rsidRPr="00D47FA4">
        <w:rPr>
          <w:sz w:val="20"/>
          <w:szCs w:val="20"/>
        </w:rPr>
        <w:t xml:space="preserve">ом в соответствии со статьей 4 настоящего Договора в полном объеме (с учетом дополнительных уточнений) обусловленной </w:t>
      </w:r>
      <w:r w:rsidR="000611AE" w:rsidRPr="00D47FA4">
        <w:rPr>
          <w:sz w:val="20"/>
          <w:szCs w:val="20"/>
        </w:rPr>
        <w:t xml:space="preserve">настоящим Договором </w:t>
      </w:r>
      <w:r w:rsidR="00032BA3" w:rsidRPr="00D47FA4">
        <w:rPr>
          <w:sz w:val="20"/>
          <w:szCs w:val="20"/>
        </w:rPr>
        <w:t>цены</w:t>
      </w:r>
      <w:r w:rsidR="000611AE" w:rsidRPr="00D47FA4">
        <w:rPr>
          <w:sz w:val="20"/>
          <w:szCs w:val="20"/>
        </w:rPr>
        <w:t>,</w:t>
      </w:r>
      <w:r w:rsidR="00032BA3" w:rsidRPr="00D47FA4">
        <w:rPr>
          <w:sz w:val="20"/>
          <w:szCs w:val="20"/>
        </w:rPr>
        <w:t xml:space="preserve"> </w:t>
      </w:r>
      <w:r w:rsidR="00AF4FE2" w:rsidRPr="00D47FA4">
        <w:rPr>
          <w:sz w:val="20"/>
          <w:szCs w:val="20"/>
        </w:rPr>
        <w:t xml:space="preserve">исключительно </w:t>
      </w:r>
      <w:r w:rsidRPr="00D47FA4">
        <w:rPr>
          <w:sz w:val="20"/>
          <w:szCs w:val="20"/>
        </w:rPr>
        <w:t>с письменного согласия Застройщика.</w:t>
      </w:r>
      <w:r w:rsidR="003B7079" w:rsidRPr="00D47FA4">
        <w:rPr>
          <w:sz w:val="20"/>
          <w:szCs w:val="20"/>
        </w:rPr>
        <w:t xml:space="preserve"> </w:t>
      </w:r>
      <w:r w:rsidRPr="00D47FA4">
        <w:rPr>
          <w:sz w:val="20"/>
          <w:szCs w:val="20"/>
        </w:rPr>
        <w:t>Уступка прав требований по настоящему Договору подлежит государственной рег</w:t>
      </w:r>
      <w:r w:rsidR="00032BA3" w:rsidRPr="00D47FA4">
        <w:rPr>
          <w:sz w:val="20"/>
          <w:szCs w:val="20"/>
        </w:rPr>
        <w:t xml:space="preserve">истрации в установленном законодательством Российской Федерации </w:t>
      </w:r>
      <w:r w:rsidRPr="00D47FA4">
        <w:rPr>
          <w:sz w:val="20"/>
          <w:szCs w:val="20"/>
        </w:rPr>
        <w:t>порядке.</w:t>
      </w:r>
    </w:p>
    <w:p w14:paraId="5973F0FD" w14:textId="00AD03F0" w:rsidR="002E65B3" w:rsidRPr="00D47FA4" w:rsidRDefault="00335BF7" w:rsidP="005D0B50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bookmarkStart w:id="15" w:name="_Hlk523408748"/>
      <w:r w:rsidRPr="00D47FA4">
        <w:rPr>
          <w:sz w:val="20"/>
          <w:szCs w:val="20"/>
        </w:rPr>
        <w:t xml:space="preserve">Стороны признают, что личность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а </w:t>
      </w:r>
      <w:r w:rsidR="00120456" w:rsidRPr="00D47FA4">
        <w:rPr>
          <w:sz w:val="20"/>
          <w:szCs w:val="20"/>
        </w:rPr>
        <w:t xml:space="preserve">имеет существенное значение </w:t>
      </w:r>
      <w:r w:rsidRPr="00D47FA4">
        <w:rPr>
          <w:sz w:val="20"/>
          <w:szCs w:val="20"/>
        </w:rPr>
        <w:t xml:space="preserve">для Застройщика. В случае совершения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ом уступки по Договору без согласия Застройщика</w:t>
      </w:r>
      <w:r w:rsidR="00032BA3" w:rsidRPr="00D47FA4">
        <w:rPr>
          <w:sz w:val="20"/>
          <w:szCs w:val="20"/>
        </w:rPr>
        <w:t>,</w:t>
      </w:r>
      <w:r w:rsidRPr="00D47FA4">
        <w:rPr>
          <w:sz w:val="20"/>
          <w:szCs w:val="20"/>
        </w:rPr>
        <w:t xml:space="preserve"> Застройщик вправе отказаться от исполнения Договора в одностороннем порядке с применением последствий п.5 ст.9 Закона о Долевом Участии</w:t>
      </w:r>
      <w:r w:rsidR="00217E0E" w:rsidRPr="00D47FA4">
        <w:rPr>
          <w:sz w:val="20"/>
          <w:szCs w:val="20"/>
        </w:rPr>
        <w:t xml:space="preserve">. Застройщик также вправе </w:t>
      </w:r>
      <w:r w:rsidRPr="00D47FA4">
        <w:rPr>
          <w:sz w:val="20"/>
          <w:szCs w:val="20"/>
        </w:rPr>
        <w:t xml:space="preserve">потребовать от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а</w:t>
      </w:r>
      <w:r w:rsidR="008B6680" w:rsidRPr="00D47FA4">
        <w:rPr>
          <w:sz w:val="20"/>
          <w:szCs w:val="20"/>
        </w:rPr>
        <w:t xml:space="preserve">, а </w:t>
      </w:r>
      <w:r w:rsidR="00E32B3C" w:rsidRPr="00D47FA4">
        <w:rPr>
          <w:sz w:val="20"/>
          <w:szCs w:val="20"/>
        </w:rPr>
        <w:t>Дольщик</w:t>
      </w:r>
      <w:r w:rsidR="008B6680" w:rsidRPr="00D47FA4">
        <w:rPr>
          <w:sz w:val="20"/>
          <w:szCs w:val="20"/>
        </w:rPr>
        <w:t xml:space="preserve"> в таком случае обязуется</w:t>
      </w:r>
      <w:r w:rsidRPr="00D47FA4">
        <w:rPr>
          <w:sz w:val="20"/>
          <w:szCs w:val="20"/>
        </w:rPr>
        <w:t xml:space="preserve"> </w:t>
      </w:r>
      <w:r w:rsidR="00217E0E" w:rsidRPr="00D47FA4">
        <w:rPr>
          <w:sz w:val="20"/>
          <w:szCs w:val="20"/>
        </w:rPr>
        <w:t>уплат</w:t>
      </w:r>
      <w:r w:rsidR="008B6680" w:rsidRPr="00D47FA4">
        <w:rPr>
          <w:sz w:val="20"/>
          <w:szCs w:val="20"/>
        </w:rPr>
        <w:t>ить</w:t>
      </w:r>
      <w:r w:rsidR="00217E0E" w:rsidRPr="00D47FA4">
        <w:rPr>
          <w:sz w:val="20"/>
          <w:szCs w:val="20"/>
        </w:rPr>
        <w:t xml:space="preserve"> </w:t>
      </w:r>
      <w:r w:rsidR="0084273D" w:rsidRPr="00D47FA4">
        <w:rPr>
          <w:sz w:val="20"/>
          <w:szCs w:val="20"/>
        </w:rPr>
        <w:t>штраф</w:t>
      </w:r>
      <w:r w:rsidRPr="00D47FA4">
        <w:rPr>
          <w:sz w:val="20"/>
          <w:szCs w:val="20"/>
        </w:rPr>
        <w:t xml:space="preserve"> в размере </w:t>
      </w:r>
      <w:r w:rsidR="0084273D" w:rsidRPr="00D47FA4">
        <w:rPr>
          <w:sz w:val="20"/>
          <w:szCs w:val="20"/>
        </w:rPr>
        <w:t>2</w:t>
      </w:r>
      <w:r w:rsidRPr="00D47FA4">
        <w:rPr>
          <w:sz w:val="20"/>
          <w:szCs w:val="20"/>
        </w:rPr>
        <w:t>0% от цены Договора</w:t>
      </w:r>
      <w:r w:rsidR="00217E0E" w:rsidRPr="00D47FA4">
        <w:rPr>
          <w:sz w:val="20"/>
          <w:szCs w:val="20"/>
        </w:rPr>
        <w:t xml:space="preserve">, а в случае уступки денежных требований – штраф в размере 100% от </w:t>
      </w:r>
      <w:r w:rsidR="008A782F" w:rsidRPr="00D47FA4">
        <w:rPr>
          <w:sz w:val="20"/>
          <w:szCs w:val="20"/>
        </w:rPr>
        <w:t>размера (суммы)</w:t>
      </w:r>
      <w:r w:rsidR="00217E0E" w:rsidRPr="00D47FA4">
        <w:rPr>
          <w:sz w:val="20"/>
          <w:szCs w:val="20"/>
        </w:rPr>
        <w:t xml:space="preserve"> уступленных требований;</w:t>
      </w:r>
      <w:r w:rsidR="00AF4FE2" w:rsidRPr="00D47FA4">
        <w:rPr>
          <w:sz w:val="20"/>
          <w:szCs w:val="20"/>
        </w:rPr>
        <w:t xml:space="preserve"> </w:t>
      </w:r>
      <w:r w:rsidR="008B6680" w:rsidRPr="00D47FA4">
        <w:rPr>
          <w:sz w:val="20"/>
          <w:szCs w:val="20"/>
        </w:rPr>
        <w:t xml:space="preserve">также Застройщик вправе </w:t>
      </w:r>
      <w:r w:rsidR="00AF4FE2" w:rsidRPr="00D47FA4">
        <w:rPr>
          <w:sz w:val="20"/>
          <w:szCs w:val="20"/>
        </w:rPr>
        <w:t>потребовать признания заключенных сделок по уступке недействительными в установленном законом порядке.</w:t>
      </w:r>
    </w:p>
    <w:bookmarkEnd w:id="15"/>
    <w:p w14:paraId="4FF0F2ED" w14:textId="4241B8B6" w:rsidR="008D43F9" w:rsidRPr="00D47FA4" w:rsidRDefault="008D43F9" w:rsidP="005D0B50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Все последующие уступки прав требований, совершаемые новым </w:t>
      </w:r>
      <w:r w:rsidR="00DC5C12" w:rsidRPr="00D47FA4">
        <w:rPr>
          <w:sz w:val="20"/>
          <w:szCs w:val="20"/>
        </w:rPr>
        <w:t>Дольщиком</w:t>
      </w:r>
      <w:r w:rsidR="00032BA3" w:rsidRPr="00D47FA4">
        <w:rPr>
          <w:sz w:val="20"/>
          <w:szCs w:val="20"/>
        </w:rPr>
        <w:t xml:space="preserve"> (далее – «Новый </w:t>
      </w:r>
      <w:r w:rsidR="00E32B3C" w:rsidRPr="00D47FA4">
        <w:rPr>
          <w:sz w:val="20"/>
          <w:szCs w:val="20"/>
        </w:rPr>
        <w:t>Дольщик</w:t>
      </w:r>
      <w:r w:rsidR="00032BA3" w:rsidRPr="00D47FA4">
        <w:rPr>
          <w:sz w:val="20"/>
          <w:szCs w:val="20"/>
        </w:rPr>
        <w:t>»)</w:t>
      </w:r>
      <w:r w:rsidRPr="00D47FA4">
        <w:rPr>
          <w:sz w:val="20"/>
          <w:szCs w:val="20"/>
        </w:rPr>
        <w:t>, осуществляются при условии письменного согласия Застройщика.</w:t>
      </w:r>
    </w:p>
    <w:p w14:paraId="6D3B1049" w14:textId="33EB8264" w:rsidR="003049B5" w:rsidRPr="00D47FA4" w:rsidRDefault="00F27E7B" w:rsidP="003049B5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В случае уступки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ом, являющимся владельцем счета эскроу,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у с момента государственной регистрации соглашения (договора), на основании которого производится уступка прав требований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а по настоящему Договору, или с момента перехода по иным основаниям прав требований по такому Договору переходят все права и обязанности по договору счета эскроу, з</w:t>
      </w:r>
      <w:bookmarkStart w:id="16" w:name="_Hlk523408758"/>
      <w:r w:rsidR="003049B5" w:rsidRPr="00D47FA4">
        <w:rPr>
          <w:sz w:val="20"/>
          <w:szCs w:val="20"/>
        </w:rPr>
        <w:t xml:space="preserve">аключенному прежним </w:t>
      </w:r>
      <w:r w:rsidR="00E32B3C" w:rsidRPr="00D47FA4">
        <w:rPr>
          <w:sz w:val="20"/>
          <w:szCs w:val="20"/>
        </w:rPr>
        <w:t>Дольщик</w:t>
      </w:r>
      <w:r w:rsidR="003049B5" w:rsidRPr="00D47FA4">
        <w:rPr>
          <w:sz w:val="20"/>
          <w:szCs w:val="20"/>
        </w:rPr>
        <w:t>ом.</w:t>
      </w:r>
    </w:p>
    <w:p w14:paraId="685E1C4D" w14:textId="51DD2F8F" w:rsidR="003049B5" w:rsidRPr="00D47FA4" w:rsidRDefault="00AD571A" w:rsidP="005C36C3">
      <w:pPr>
        <w:pStyle w:val="11"/>
        <w:numPr>
          <w:ilvl w:val="2"/>
          <w:numId w:val="7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 </w:t>
      </w:r>
      <w:r w:rsidR="008D43F9" w:rsidRPr="00D47FA4">
        <w:rPr>
          <w:sz w:val="20"/>
          <w:szCs w:val="20"/>
        </w:rPr>
        <w:t xml:space="preserve">Стороны договорились, что </w:t>
      </w:r>
      <w:r w:rsidR="00F25A60" w:rsidRPr="00D47FA4">
        <w:rPr>
          <w:sz w:val="20"/>
          <w:szCs w:val="20"/>
        </w:rPr>
        <w:t xml:space="preserve">частичная (отдельная) </w:t>
      </w:r>
      <w:r w:rsidR="008D43F9" w:rsidRPr="00D47FA4">
        <w:rPr>
          <w:sz w:val="20"/>
          <w:szCs w:val="20"/>
        </w:rPr>
        <w:t xml:space="preserve">уступка </w:t>
      </w:r>
      <w:r w:rsidR="00E32B3C" w:rsidRPr="00D47FA4">
        <w:rPr>
          <w:sz w:val="20"/>
          <w:szCs w:val="20"/>
        </w:rPr>
        <w:t>Дольщик</w:t>
      </w:r>
      <w:r w:rsidR="008D43F9" w:rsidRPr="00D47FA4">
        <w:rPr>
          <w:sz w:val="20"/>
          <w:szCs w:val="20"/>
        </w:rPr>
        <w:t>ом прав требования к Застройщику по</w:t>
      </w:r>
      <w:r w:rsidR="00F25A60" w:rsidRPr="00D47FA4">
        <w:rPr>
          <w:sz w:val="20"/>
          <w:szCs w:val="20"/>
        </w:rPr>
        <w:t xml:space="preserve"> настоящему Договору в части </w:t>
      </w:r>
      <w:r w:rsidR="008D43F9" w:rsidRPr="00D47FA4">
        <w:rPr>
          <w:sz w:val="20"/>
          <w:szCs w:val="20"/>
        </w:rPr>
        <w:t>неустойк</w:t>
      </w:r>
      <w:r w:rsidR="00F25A60" w:rsidRPr="00D47FA4">
        <w:rPr>
          <w:sz w:val="20"/>
          <w:szCs w:val="20"/>
        </w:rPr>
        <w:t>и</w:t>
      </w:r>
      <w:r w:rsidR="008D43F9" w:rsidRPr="00D47FA4">
        <w:rPr>
          <w:sz w:val="20"/>
          <w:szCs w:val="20"/>
        </w:rPr>
        <w:t xml:space="preserve"> и иным штрафным санкциям не допускается.</w:t>
      </w:r>
      <w:r w:rsidR="008B6680" w:rsidRPr="00D47FA4">
        <w:rPr>
          <w:sz w:val="20"/>
          <w:szCs w:val="20"/>
        </w:rPr>
        <w:t xml:space="preserve"> Уступка прав требования </w:t>
      </w:r>
      <w:r w:rsidR="00E32B3C" w:rsidRPr="00D47FA4">
        <w:rPr>
          <w:sz w:val="20"/>
          <w:szCs w:val="20"/>
        </w:rPr>
        <w:t>Дольщик</w:t>
      </w:r>
      <w:r w:rsidR="00FB7DC0" w:rsidRPr="00D47FA4">
        <w:rPr>
          <w:sz w:val="20"/>
          <w:szCs w:val="20"/>
        </w:rPr>
        <w:t xml:space="preserve">ом </w:t>
      </w:r>
      <w:r w:rsidR="008B6680" w:rsidRPr="00D47FA4">
        <w:rPr>
          <w:sz w:val="20"/>
          <w:szCs w:val="20"/>
        </w:rPr>
        <w:t xml:space="preserve">в отношении процентов за пользование денежными средствами, при наличии таких прав в случаях, предусмотренных </w:t>
      </w:r>
      <w:r w:rsidR="008B6680" w:rsidRPr="00D47FA4">
        <w:rPr>
          <w:sz w:val="20"/>
          <w:szCs w:val="20"/>
        </w:rPr>
        <w:lastRenderedPageBreak/>
        <w:t xml:space="preserve">законодательством, также не допускается. В случае нарушения настоящего пункта </w:t>
      </w:r>
      <w:r w:rsidR="00E32B3C" w:rsidRPr="00D47FA4">
        <w:rPr>
          <w:sz w:val="20"/>
          <w:szCs w:val="20"/>
        </w:rPr>
        <w:t>Дольщик</w:t>
      </w:r>
      <w:r w:rsidR="008B6680" w:rsidRPr="00D47FA4">
        <w:rPr>
          <w:sz w:val="20"/>
          <w:szCs w:val="20"/>
        </w:rPr>
        <w:t xml:space="preserve"> несет ответственность перед Застройщиком в соответствии с п.7.1.</w:t>
      </w:r>
      <w:r w:rsidR="00285D6E" w:rsidRPr="00D47FA4">
        <w:rPr>
          <w:sz w:val="20"/>
          <w:szCs w:val="20"/>
        </w:rPr>
        <w:t>9</w:t>
      </w:r>
      <w:r w:rsidR="008B6680" w:rsidRPr="00D47FA4">
        <w:rPr>
          <w:sz w:val="20"/>
          <w:szCs w:val="20"/>
        </w:rPr>
        <w:t xml:space="preserve"> настоящего Договора.</w:t>
      </w:r>
      <w:bookmarkEnd w:id="16"/>
    </w:p>
    <w:p w14:paraId="5F85303A" w14:textId="77777777" w:rsidR="00AD571A" w:rsidRPr="00D47FA4" w:rsidRDefault="00AD571A" w:rsidP="00AD571A">
      <w:pPr>
        <w:pStyle w:val="11"/>
        <w:numPr>
          <w:ilvl w:val="2"/>
          <w:numId w:val="7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 </w:t>
      </w:r>
      <w:r w:rsidR="003049B5" w:rsidRPr="00D47FA4">
        <w:rPr>
          <w:sz w:val="20"/>
          <w:szCs w:val="20"/>
        </w:rPr>
        <w:t xml:space="preserve">Согласовывать с полномочными органами перепланировку </w:t>
      </w:r>
      <w:r w:rsidR="00285D6E" w:rsidRPr="00D47FA4">
        <w:rPr>
          <w:sz w:val="20"/>
          <w:szCs w:val="20"/>
        </w:rPr>
        <w:t>О</w:t>
      </w:r>
      <w:r w:rsidR="003049B5" w:rsidRPr="00D47FA4">
        <w:rPr>
          <w:sz w:val="20"/>
          <w:szCs w:val="20"/>
        </w:rPr>
        <w:t>бъекта, изменение монтажей сантехнической и электрической разводки только после получения права собственности на «объект». До момента государственной реги</w:t>
      </w:r>
      <w:r w:rsidR="00285D6E" w:rsidRPr="00D47FA4">
        <w:rPr>
          <w:sz w:val="20"/>
          <w:szCs w:val="20"/>
        </w:rPr>
        <w:t>страции</w:t>
      </w:r>
      <w:r w:rsidR="00285D6E" w:rsidRPr="00D47FA4">
        <w:rPr>
          <w:sz w:val="20"/>
          <w:szCs w:val="20"/>
        </w:rPr>
        <w:tab/>
        <w:t>права собственности на Объект</w:t>
      </w:r>
      <w:r w:rsidR="003049B5" w:rsidRPr="00D47FA4">
        <w:rPr>
          <w:sz w:val="20"/>
          <w:szCs w:val="20"/>
        </w:rPr>
        <w:tab/>
        <w:t>и</w:t>
      </w:r>
      <w:r w:rsidR="003049B5" w:rsidRPr="00D47FA4">
        <w:rPr>
          <w:sz w:val="20"/>
          <w:szCs w:val="20"/>
        </w:rPr>
        <w:tab/>
        <w:t>получения соответствующих согласований уполномоченных органов не производит</w:t>
      </w:r>
      <w:r w:rsidR="00285D6E" w:rsidRPr="00D47FA4">
        <w:rPr>
          <w:sz w:val="20"/>
          <w:szCs w:val="20"/>
        </w:rPr>
        <w:t>ь в отношении О</w:t>
      </w:r>
      <w:r w:rsidR="003049B5" w:rsidRPr="00D47FA4">
        <w:rPr>
          <w:sz w:val="20"/>
          <w:szCs w:val="20"/>
        </w:rPr>
        <w:t>бъекта работы, связанные с отступлением от проекта (перепланировка, переустройство, возведение межкомнатных перегородок, пробивка ниш, пробивка проемов и т.д.), а также не производить работы, которые затрагивают фасад здания и его элементы.</w:t>
      </w:r>
    </w:p>
    <w:p w14:paraId="10288FBA" w14:textId="1397FCB6" w:rsidR="00715463" w:rsidRPr="00D47FA4" w:rsidRDefault="00AD571A" w:rsidP="00AD571A">
      <w:pPr>
        <w:pStyle w:val="11"/>
        <w:numPr>
          <w:ilvl w:val="2"/>
          <w:numId w:val="7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 </w:t>
      </w:r>
      <w:r w:rsidR="00715463" w:rsidRPr="00D47FA4">
        <w:rPr>
          <w:sz w:val="20"/>
          <w:szCs w:val="20"/>
        </w:rPr>
        <w:t>Возместить ущерб за свой счет в случае причинения ущерба третьим лицам, в процессе производства работ на Объекте (перепланировка, отделка) силами Дольщика или привлеченных им третьих лиц</w:t>
      </w:r>
    </w:p>
    <w:p w14:paraId="7F1E98A0" w14:textId="77777777" w:rsidR="00715463" w:rsidRPr="00D47FA4" w:rsidRDefault="00715463" w:rsidP="00715463">
      <w:pPr>
        <w:pStyle w:val="11"/>
        <w:tabs>
          <w:tab w:val="left" w:pos="0"/>
        </w:tabs>
        <w:ind w:left="0" w:firstLine="0"/>
        <w:rPr>
          <w:sz w:val="20"/>
          <w:szCs w:val="20"/>
        </w:rPr>
      </w:pPr>
      <w:r w:rsidRPr="00D47FA4">
        <w:rPr>
          <w:sz w:val="20"/>
          <w:szCs w:val="20"/>
        </w:rPr>
        <w:tab/>
        <w:t>Не производить на Объекте работы (перепланировка, отделка), влекущие изменение предусмотренной проектом системы естественной вентиляции. Обеспечить надлежащее функционирование приточных вентиляционных клапанов, исключить их заклеивание и заштукатуривайте, а также проведение иных работ, влекущих прекращение поступления наружного воздуха в помещения Объекта через данные клапана. Не перекрывать выход воздуха из помещений Объекта через отверстия вентиляционных шахт, предусмотренных проектом.</w:t>
      </w:r>
    </w:p>
    <w:p w14:paraId="53D22BF5" w14:textId="77777777" w:rsidR="00715463" w:rsidRPr="00D47FA4" w:rsidRDefault="00715463" w:rsidP="00715463">
      <w:pPr>
        <w:pStyle w:val="11"/>
        <w:tabs>
          <w:tab w:val="left" w:pos="0"/>
        </w:tabs>
        <w:ind w:left="0" w:firstLine="0"/>
        <w:rPr>
          <w:sz w:val="20"/>
          <w:szCs w:val="20"/>
        </w:rPr>
      </w:pPr>
      <w:r w:rsidRPr="00D47FA4">
        <w:rPr>
          <w:sz w:val="20"/>
          <w:szCs w:val="20"/>
        </w:rPr>
        <w:tab/>
        <w:t xml:space="preserve">Не производить на Объекте работы (перенос, добавление или изменение секций), влекущие изменение предусмотренной проектом системы отопления. </w:t>
      </w:r>
    </w:p>
    <w:p w14:paraId="40ED3D55" w14:textId="77777777" w:rsidR="00715463" w:rsidRPr="00D47FA4" w:rsidRDefault="00715463" w:rsidP="00715463">
      <w:pPr>
        <w:pStyle w:val="11"/>
        <w:tabs>
          <w:tab w:val="left" w:pos="0"/>
        </w:tabs>
        <w:ind w:left="0" w:firstLine="0"/>
        <w:rPr>
          <w:sz w:val="20"/>
          <w:szCs w:val="20"/>
        </w:rPr>
      </w:pPr>
      <w:r w:rsidRPr="00D47FA4">
        <w:rPr>
          <w:sz w:val="20"/>
          <w:szCs w:val="20"/>
        </w:rPr>
        <w:tab/>
        <w:t>Не вырезать, не перекрывать перемычку на полотенцесушителях.</w:t>
      </w:r>
    </w:p>
    <w:p w14:paraId="6856ABDC" w14:textId="77777777" w:rsidR="00715463" w:rsidRPr="00D47FA4" w:rsidRDefault="00715463" w:rsidP="00715463">
      <w:pPr>
        <w:pStyle w:val="11"/>
        <w:tabs>
          <w:tab w:val="left" w:pos="0"/>
        </w:tabs>
        <w:ind w:left="0" w:firstLine="0"/>
        <w:rPr>
          <w:sz w:val="20"/>
          <w:szCs w:val="20"/>
        </w:rPr>
      </w:pPr>
      <w:r w:rsidRPr="00D47FA4">
        <w:rPr>
          <w:sz w:val="20"/>
          <w:szCs w:val="20"/>
        </w:rPr>
        <w:tab/>
        <w:t>Не производить работы, влекущие снос и нарушение конструктивной нагрузки несущих и ненесущих стен и внутренних перегородок.</w:t>
      </w:r>
    </w:p>
    <w:p w14:paraId="600C09C9" w14:textId="77777777" w:rsidR="00715463" w:rsidRPr="00D47FA4" w:rsidRDefault="00715463" w:rsidP="00715463">
      <w:pPr>
        <w:pStyle w:val="11"/>
        <w:tabs>
          <w:tab w:val="left" w:pos="0"/>
        </w:tabs>
        <w:ind w:left="0" w:firstLine="0"/>
        <w:rPr>
          <w:sz w:val="20"/>
          <w:szCs w:val="20"/>
        </w:rPr>
      </w:pPr>
      <w:r w:rsidRPr="00D47FA4">
        <w:rPr>
          <w:sz w:val="20"/>
          <w:szCs w:val="20"/>
        </w:rPr>
        <w:tab/>
        <w:t>Не завозить, не складировать, не устанавливать мебель, бытовую и иную технику до передачи Помещения Застройщиком по передаточному акту.</w:t>
      </w:r>
    </w:p>
    <w:p w14:paraId="48E04F51" w14:textId="77777777" w:rsidR="00715463" w:rsidRPr="00D47FA4" w:rsidRDefault="00715463" w:rsidP="00715463">
      <w:pPr>
        <w:pStyle w:val="11"/>
        <w:tabs>
          <w:tab w:val="left" w:pos="0"/>
        </w:tabs>
        <w:ind w:left="0" w:firstLine="0"/>
        <w:rPr>
          <w:sz w:val="20"/>
          <w:szCs w:val="20"/>
        </w:rPr>
      </w:pPr>
      <w:r w:rsidRPr="00D47FA4">
        <w:rPr>
          <w:sz w:val="20"/>
          <w:szCs w:val="20"/>
        </w:rPr>
        <w:tab/>
        <w:t xml:space="preserve">Не вселяться и не вселять третьих лиц в Помещение до подписания передаточного акта. </w:t>
      </w:r>
    </w:p>
    <w:p w14:paraId="604FB476" w14:textId="77777777" w:rsidR="00715463" w:rsidRPr="00D47FA4" w:rsidRDefault="00715463" w:rsidP="00715463">
      <w:pPr>
        <w:pStyle w:val="11"/>
        <w:numPr>
          <w:ilvl w:val="2"/>
          <w:numId w:val="7"/>
        </w:numPr>
        <w:tabs>
          <w:tab w:val="clear" w:pos="1713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 xml:space="preserve">Стороны договорились, что подписание настоящего Договора является безотзывным и безусловным согласием Дольщика на выполнение Застройщиком/Собственником Земельного участка всех необходимых действий и мероприятий, связанных с разделом (проведением межевых, кадастровых и иных необходимых работ), изменением характеристик Земельного участка в границах, необходимых Застройщику для строительства (создания) и/или последующей эксплуатации Объекта и необходимых объектов инженерно-технического обеспечения (сети инженерно-технического обеспечения: водо-, тепло- и энергоснабжения, сети канализации, ливнестока, телефонизации, и другие коммуникации, дорожная инфраструктура, и иные объекты, строительство которых необходимо для эксплуатации вышеназванных объектов), передачи Земельного участка/права аренды на Земельный участок в залог Банку, в том числе, но не ограничиваясь, в обеспечение возврата кредита, предоставленного Банком  Застройщику на строительство Жилого дома по кредитному договору, а также на совершение </w:t>
      </w:r>
      <w:r w:rsidRPr="00D47FA4">
        <w:rPr>
          <w:bCs/>
          <w:sz w:val="20"/>
          <w:szCs w:val="20"/>
        </w:rPr>
        <w:t xml:space="preserve">в целях обеспечения строительства </w:t>
      </w:r>
      <w:r w:rsidRPr="00D47FA4">
        <w:rPr>
          <w:sz w:val="20"/>
          <w:szCs w:val="20"/>
        </w:rPr>
        <w:t xml:space="preserve">сделок по </w:t>
      </w:r>
      <w:r w:rsidRPr="00D47FA4">
        <w:rPr>
          <w:bCs/>
          <w:sz w:val="20"/>
          <w:szCs w:val="20"/>
        </w:rPr>
        <w:t>распоряжению Земельным участком.</w:t>
      </w:r>
    </w:p>
    <w:p w14:paraId="6CCAEB21" w14:textId="77777777" w:rsidR="00715463" w:rsidRPr="00D47FA4" w:rsidRDefault="00715463" w:rsidP="00715463">
      <w:pPr>
        <w:pStyle w:val="11"/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>Дольщик дает свое согласие на последующий залог земельного участка, в том числе в обеспечение исполнения обязательств Застройщика перед другими Дольщиками по договорам участия в долевом строительстве, которые будут заключаться Застройщиком при строительстве других объектов недвижимости на земельном участке, на котором осуществляется строительство Жилого дома.</w:t>
      </w:r>
    </w:p>
    <w:p w14:paraId="3597A918" w14:textId="34F2D7C8" w:rsidR="00715463" w:rsidRPr="00D47FA4" w:rsidRDefault="00715463" w:rsidP="00715463">
      <w:pPr>
        <w:pStyle w:val="11"/>
        <w:numPr>
          <w:ilvl w:val="2"/>
          <w:numId w:val="7"/>
        </w:numPr>
        <w:tabs>
          <w:tab w:val="clear" w:pos="1713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>Все действия, указанные в п. 7.1.13 проводятся без уведомления и без необходимости получения дополнительного согласия Дольщика при условии, что это не повлечет за собой изменения фактического местоположения Многоквартирного дома.</w:t>
      </w:r>
    </w:p>
    <w:p w14:paraId="2DC088F1" w14:textId="77777777" w:rsidR="00715463" w:rsidRPr="00D47FA4" w:rsidRDefault="00715463" w:rsidP="00715463">
      <w:pPr>
        <w:pStyle w:val="11"/>
        <w:numPr>
          <w:ilvl w:val="2"/>
          <w:numId w:val="7"/>
        </w:numPr>
        <w:tabs>
          <w:tab w:val="clear" w:pos="1713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>В случае просрочки исполнения обязательства, предусмотренного п. 7.1.1 Договора, Дольщик уплачивает Застройщику неустойку в размере 500 (Пятьсот) рублей за каждый день просрочки. Дольщик обязан уплатить Застройщику указанную неустойку в течение 3 (трех) рабочих дней с даты получения письменного требования Застройщика путем внесения денежных средств на расчетный счет Застройщика.</w:t>
      </w:r>
    </w:p>
    <w:p w14:paraId="4E5241F1" w14:textId="77777777" w:rsidR="00715463" w:rsidRPr="00D47FA4" w:rsidRDefault="00715463" w:rsidP="00715463">
      <w:pPr>
        <w:pStyle w:val="11"/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>В случае просрочки Дольщиком исполнения обязательства, предусмотренного п. 7.1.1 Договора, на 1 (один) месяц, обязательства Сторон по настоящему Договору прекращаются, в т.ч. прекращается обязательство Застройщика по регистрации настоящего Договора, Застройщик вправе предпринимать действия, направленные на реализацию Объекта третьим лицам.</w:t>
      </w:r>
    </w:p>
    <w:p w14:paraId="634CD8D0" w14:textId="067C21B8" w:rsidR="00715463" w:rsidRPr="00D47FA4" w:rsidRDefault="00715463" w:rsidP="00715463">
      <w:pPr>
        <w:pStyle w:val="11"/>
        <w:numPr>
          <w:ilvl w:val="2"/>
          <w:numId w:val="7"/>
        </w:numPr>
        <w:tabs>
          <w:tab w:val="clear" w:pos="1713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>Подписанием настоящего Договора Дольщик выражает согласие на получение (любым способом и в любом формате) от Застройщика, а также аффилированных с ним лиц, материалов рекламно-информационного характера.</w:t>
      </w:r>
    </w:p>
    <w:p w14:paraId="4F873EF7" w14:textId="3937FDFA" w:rsidR="009839A8" w:rsidRPr="00D47FA4" w:rsidRDefault="00097AA3" w:rsidP="00715463">
      <w:pPr>
        <w:pStyle w:val="11"/>
        <w:numPr>
          <w:ilvl w:val="2"/>
          <w:numId w:val="7"/>
        </w:numPr>
        <w:tabs>
          <w:tab w:val="clear" w:pos="1713"/>
        </w:tabs>
        <w:ind w:left="0" w:firstLine="567"/>
        <w:rPr>
          <w:sz w:val="20"/>
          <w:szCs w:val="20"/>
        </w:rPr>
      </w:pPr>
      <w:r w:rsidRPr="00D47FA4">
        <w:rPr>
          <w:sz w:val="20"/>
          <w:szCs w:val="20"/>
        </w:rPr>
        <w:t>Стороны договорились, что подписание</w:t>
      </w:r>
      <w:r w:rsidR="003D3104" w:rsidRPr="00D47FA4">
        <w:rPr>
          <w:sz w:val="20"/>
          <w:szCs w:val="20"/>
        </w:rPr>
        <w:t>м настоящего Договора</w:t>
      </w:r>
      <w:r w:rsidRPr="00D47FA4">
        <w:rPr>
          <w:sz w:val="20"/>
          <w:szCs w:val="20"/>
        </w:rPr>
        <w:t xml:space="preserve">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 xml:space="preserve"> </w:t>
      </w:r>
      <w:bookmarkStart w:id="17" w:name="_Hlk486003512"/>
      <w:r w:rsidRPr="00D47FA4">
        <w:rPr>
          <w:sz w:val="20"/>
          <w:szCs w:val="20"/>
        </w:rPr>
        <w:t xml:space="preserve">предоставляет Застройщику право на осуществление любых действий (операций) или совокупности действий (операций), совершаемых с использованием средств автоматизации или без их использования с полученными персональными данными </w:t>
      </w:r>
      <w:r w:rsidR="00E32B3C" w:rsidRPr="00D47FA4">
        <w:rPr>
          <w:sz w:val="20"/>
          <w:szCs w:val="20"/>
        </w:rPr>
        <w:t>Дольщик</w:t>
      </w:r>
      <w:r w:rsidRPr="00D47FA4">
        <w:rPr>
          <w:sz w:val="20"/>
          <w:szCs w:val="20"/>
        </w:rPr>
        <w:t>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данных.</w:t>
      </w:r>
      <w:bookmarkEnd w:id="17"/>
    </w:p>
    <w:p w14:paraId="53F52B91" w14:textId="77777777" w:rsidR="009839A8" w:rsidRPr="00D47FA4" w:rsidRDefault="00FD6661" w:rsidP="005C36C3">
      <w:pPr>
        <w:numPr>
          <w:ilvl w:val="2"/>
          <w:numId w:val="7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>Совершить за свой счет все необходимые действия для регистрации права собственности на Объект.</w:t>
      </w:r>
    </w:p>
    <w:p w14:paraId="43851FB9" w14:textId="721D1720" w:rsidR="009839A8" w:rsidRPr="00D47FA4" w:rsidRDefault="00FD6661" w:rsidP="005C36C3">
      <w:pPr>
        <w:numPr>
          <w:ilvl w:val="2"/>
          <w:numId w:val="7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>Самостоятельно отслеживать информацию о вносимых</w:t>
      </w:r>
      <w:r w:rsidR="00285D6E" w:rsidRPr="00D47FA4">
        <w:rPr>
          <w:sz w:val="20"/>
          <w:szCs w:val="20"/>
        </w:rPr>
        <w:t xml:space="preserve"> изменениях в проектную докумен</w:t>
      </w:r>
      <w:r w:rsidRPr="00D47FA4">
        <w:rPr>
          <w:sz w:val="20"/>
          <w:szCs w:val="20"/>
        </w:rPr>
        <w:t xml:space="preserve">тацию и проектную декларацию на сайте: www.наш.дом.рф. </w:t>
      </w:r>
    </w:p>
    <w:p w14:paraId="09F15DD5" w14:textId="14517615" w:rsidR="00FD6661" w:rsidRPr="00D47FA4" w:rsidRDefault="006417E0" w:rsidP="00FD6661">
      <w:pPr>
        <w:numPr>
          <w:ilvl w:val="2"/>
          <w:numId w:val="7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>Обязательства Дольщика по настоящему договору считаются исполненными с момента уплаты в полном объеме денежных средств в соответствии с договором и подписания сторонами Акта приема передачи или иного документа о передаче Объекта.</w:t>
      </w:r>
    </w:p>
    <w:p w14:paraId="74003065" w14:textId="77777777" w:rsidR="008D43F9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left" w:pos="1276"/>
          <w:tab w:val="num" w:pos="1440"/>
        </w:tabs>
        <w:ind w:left="0" w:firstLine="567"/>
        <w:jc w:val="both"/>
        <w:rPr>
          <w:rFonts w:ascii="Times New Roman" w:hAnsi="Times New Roman" w:cs="Times New Roman"/>
          <w:color w:val="FF0000"/>
        </w:rPr>
      </w:pPr>
      <w:r w:rsidRPr="00D47FA4">
        <w:rPr>
          <w:rFonts w:ascii="Times New Roman" w:hAnsi="Times New Roman" w:cs="Times New Roman"/>
          <w:color w:val="FF0000"/>
        </w:rPr>
        <w:lastRenderedPageBreak/>
        <w:t xml:space="preserve"> </w:t>
      </w:r>
      <w:r w:rsidRPr="00D47FA4">
        <w:rPr>
          <w:rFonts w:ascii="Times New Roman" w:hAnsi="Times New Roman" w:cs="Times New Roman"/>
        </w:rPr>
        <w:t>Обязанности Застройщика</w:t>
      </w:r>
      <w:r w:rsidRPr="00D47FA4">
        <w:rPr>
          <w:rFonts w:ascii="Times New Roman" w:hAnsi="Times New Roman" w:cs="Times New Roman"/>
          <w:color w:val="FF0000"/>
        </w:rPr>
        <w:t>:</w:t>
      </w:r>
    </w:p>
    <w:p w14:paraId="464D9032" w14:textId="77777777" w:rsidR="008D43F9" w:rsidRPr="00D47FA4" w:rsidRDefault="000C789E" w:rsidP="005C36C3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О</w:t>
      </w:r>
      <w:r w:rsidR="008D43F9" w:rsidRPr="00D47FA4">
        <w:rPr>
          <w:rFonts w:ascii="Times New Roman" w:hAnsi="Times New Roman" w:cs="Times New Roman"/>
        </w:rPr>
        <w:t>рганизовать строительство Жилого дома</w:t>
      </w:r>
      <w:r w:rsidR="00A46748" w:rsidRPr="00D47FA4">
        <w:rPr>
          <w:rFonts w:ascii="Times New Roman" w:hAnsi="Times New Roman" w:cs="Times New Roman"/>
        </w:rPr>
        <w:t xml:space="preserve"> и входящего в его состав Объекта</w:t>
      </w:r>
      <w:r w:rsidR="008D43F9" w:rsidRPr="00D47FA4">
        <w:rPr>
          <w:rFonts w:ascii="Times New Roman" w:hAnsi="Times New Roman" w:cs="Times New Roman"/>
        </w:rPr>
        <w:t>.</w:t>
      </w:r>
    </w:p>
    <w:p w14:paraId="28A1B198" w14:textId="3E587DC2" w:rsidR="008D43F9" w:rsidRPr="00D47FA4" w:rsidRDefault="008D43F9" w:rsidP="005C36C3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Сообщать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>у по его требованию о ходе выполнения работ по строительству Жилого дома</w:t>
      </w:r>
      <w:r w:rsidR="00A46748" w:rsidRPr="00D47FA4">
        <w:rPr>
          <w:rFonts w:ascii="Times New Roman" w:hAnsi="Times New Roman" w:cs="Times New Roman"/>
        </w:rPr>
        <w:t xml:space="preserve"> и входящего в его состав Объекта</w:t>
      </w:r>
      <w:r w:rsidRPr="00D47FA4">
        <w:rPr>
          <w:rFonts w:ascii="Times New Roman" w:hAnsi="Times New Roman" w:cs="Times New Roman"/>
        </w:rPr>
        <w:t>.</w:t>
      </w:r>
    </w:p>
    <w:p w14:paraId="3B723257" w14:textId="1C9D120B" w:rsidR="00E31C5B" w:rsidRPr="00D47FA4" w:rsidRDefault="00E31C5B" w:rsidP="005C36C3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Ознакомить Дольщика по его требованию с информацией о проекте строительства, проектной декларацией и предоставить иную информацию, обязанность предоставления которой предусмотрена законом.</w:t>
      </w:r>
    </w:p>
    <w:p w14:paraId="5E26EF7B" w14:textId="374FADD4" w:rsidR="008D43F9" w:rsidRPr="00D47FA4" w:rsidRDefault="008D43F9" w:rsidP="005C36C3">
      <w:pPr>
        <w:numPr>
          <w:ilvl w:val="2"/>
          <w:numId w:val="7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47FA4">
        <w:rPr>
          <w:sz w:val="20"/>
          <w:szCs w:val="20"/>
        </w:rPr>
        <w:t xml:space="preserve">Передать </w:t>
      </w:r>
      <w:r w:rsidR="000611AE" w:rsidRPr="00D47FA4">
        <w:rPr>
          <w:sz w:val="20"/>
          <w:szCs w:val="20"/>
        </w:rPr>
        <w:t xml:space="preserve">Объект </w:t>
      </w:r>
      <w:r w:rsidR="00E32B3C" w:rsidRPr="00D47FA4">
        <w:rPr>
          <w:sz w:val="20"/>
          <w:szCs w:val="20"/>
        </w:rPr>
        <w:t>Дольщик</w:t>
      </w:r>
      <w:r w:rsidR="000611AE" w:rsidRPr="00D47FA4">
        <w:rPr>
          <w:sz w:val="20"/>
          <w:szCs w:val="20"/>
        </w:rPr>
        <w:t xml:space="preserve">у </w:t>
      </w:r>
      <w:r w:rsidR="00242305" w:rsidRPr="00D47FA4">
        <w:rPr>
          <w:sz w:val="20"/>
          <w:szCs w:val="20"/>
        </w:rPr>
        <w:t>в соответствии с условиями настоящего Договора</w:t>
      </w:r>
      <w:r w:rsidRPr="00D47FA4">
        <w:rPr>
          <w:sz w:val="20"/>
          <w:szCs w:val="20"/>
        </w:rPr>
        <w:t>.</w:t>
      </w:r>
    </w:p>
    <w:p w14:paraId="5195A9A3" w14:textId="48C68B36" w:rsidR="00E31C5B" w:rsidRPr="00D47FA4" w:rsidRDefault="00E31C5B" w:rsidP="005C36C3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ab/>
      </w:r>
      <w:r w:rsidR="00285D6E" w:rsidRPr="00D47FA4">
        <w:rPr>
          <w:rFonts w:ascii="Times New Roman" w:hAnsi="Times New Roman" w:cs="Times New Roman"/>
        </w:rPr>
        <w:t>Застройщик обязуется передать О</w:t>
      </w:r>
      <w:r w:rsidRPr="00D47FA4">
        <w:rPr>
          <w:rFonts w:ascii="Times New Roman" w:hAnsi="Times New Roman" w:cs="Times New Roman"/>
        </w:rPr>
        <w:t xml:space="preserve">бъект Дольщику не позднее </w:t>
      </w:r>
      <w:r w:rsidR="00253977" w:rsidRPr="00D47FA4">
        <w:rPr>
          <w:rFonts w:ascii="Times New Roman" w:hAnsi="Times New Roman" w:cs="Times New Roman"/>
        </w:rPr>
        <w:t>срока, указанного в п.5.1.</w:t>
      </w:r>
      <w:r w:rsidRPr="00D47FA4">
        <w:rPr>
          <w:rFonts w:ascii="Times New Roman" w:hAnsi="Times New Roman" w:cs="Times New Roman"/>
        </w:rPr>
        <w:t xml:space="preserve"> Сдача в эксплуатацию подтверждается подписанным разрешением на ввод многоквартирного дома в эксплуатацию.</w:t>
      </w:r>
    </w:p>
    <w:p w14:paraId="2C1C3145" w14:textId="5D354F00" w:rsidR="00E31C5B" w:rsidRPr="00D47FA4" w:rsidRDefault="00E31C5B" w:rsidP="009D620C">
      <w:pPr>
        <w:pStyle w:val="ConsPlusNormal"/>
        <w:widowControl/>
        <w:tabs>
          <w:tab w:val="left" w:pos="567"/>
          <w:tab w:val="left" w:pos="1276"/>
        </w:tabs>
        <w:ind w:firstLine="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ab/>
      </w:r>
      <w:r w:rsidR="00285D6E" w:rsidRPr="00D47FA4">
        <w:rPr>
          <w:rFonts w:ascii="Times New Roman" w:hAnsi="Times New Roman" w:cs="Times New Roman"/>
        </w:rPr>
        <w:t>Передача Объекта</w:t>
      </w:r>
      <w:r w:rsidRPr="00D47FA4">
        <w:rPr>
          <w:rFonts w:ascii="Times New Roman" w:hAnsi="Times New Roman" w:cs="Times New Roman"/>
        </w:rPr>
        <w:t xml:space="preserve"> Застройщиком и принятие его Дольщиком осуществляется по подписываемым сторонами передаточному акту или иному документу о передаче объекта долевого строительства после исполнения Дольщиком обязательств по оплате цены договора </w:t>
      </w:r>
      <w:r w:rsidR="0071180D" w:rsidRPr="00D47FA4">
        <w:rPr>
          <w:rFonts w:ascii="Times New Roman" w:hAnsi="Times New Roman" w:cs="Times New Roman"/>
        </w:rPr>
        <w:t xml:space="preserve">согласно уточненной </w:t>
      </w:r>
      <w:r w:rsidR="00285D6E" w:rsidRPr="00D47FA4">
        <w:rPr>
          <w:rFonts w:ascii="Times New Roman" w:hAnsi="Times New Roman" w:cs="Times New Roman"/>
        </w:rPr>
        <w:t xml:space="preserve">общей приведенной </w:t>
      </w:r>
      <w:r w:rsidR="0071180D" w:rsidRPr="00D47FA4">
        <w:rPr>
          <w:rFonts w:ascii="Times New Roman" w:hAnsi="Times New Roman" w:cs="Times New Roman"/>
        </w:rPr>
        <w:t xml:space="preserve">площади </w:t>
      </w:r>
      <w:r w:rsidR="009D620C" w:rsidRPr="00D47FA4">
        <w:rPr>
          <w:rFonts w:ascii="Times New Roman" w:hAnsi="Times New Roman" w:cs="Times New Roman"/>
        </w:rPr>
        <w:t>полностью и надлежащим образом.</w:t>
      </w:r>
    </w:p>
    <w:p w14:paraId="504A11D2" w14:textId="2061081C" w:rsidR="00285D6E" w:rsidRPr="00D47FA4" w:rsidRDefault="008D43F9" w:rsidP="00285D6E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Застройщик до </w:t>
      </w:r>
      <w:r w:rsidR="00242305" w:rsidRPr="00D47FA4">
        <w:rPr>
          <w:rFonts w:ascii="Times New Roman" w:hAnsi="Times New Roman" w:cs="Times New Roman"/>
        </w:rPr>
        <w:t xml:space="preserve">передачи Объекта </w:t>
      </w:r>
      <w:r w:rsidR="00E32B3C" w:rsidRPr="00D47FA4">
        <w:rPr>
          <w:rFonts w:ascii="Times New Roman" w:hAnsi="Times New Roman" w:cs="Times New Roman"/>
        </w:rPr>
        <w:t>Дольщик</w:t>
      </w:r>
      <w:r w:rsidR="00242305" w:rsidRPr="00D47FA4">
        <w:rPr>
          <w:rFonts w:ascii="Times New Roman" w:hAnsi="Times New Roman" w:cs="Times New Roman"/>
        </w:rPr>
        <w:t xml:space="preserve">у </w:t>
      </w:r>
      <w:r w:rsidRPr="00D47FA4">
        <w:rPr>
          <w:rFonts w:ascii="Times New Roman" w:hAnsi="Times New Roman" w:cs="Times New Roman"/>
        </w:rPr>
        <w:t>обязуется оформить техническую документацию на Жилой дом.</w:t>
      </w:r>
    </w:p>
    <w:p w14:paraId="3539D8A2" w14:textId="48B5C9D9" w:rsidR="00285D6E" w:rsidRPr="00D47FA4" w:rsidRDefault="00285D6E" w:rsidP="00285D6E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 сроки, предусмотренные ст.5 Договора, </w:t>
      </w:r>
      <w:r w:rsidR="00EE680D" w:rsidRPr="00D47FA4">
        <w:rPr>
          <w:rFonts w:ascii="Times New Roman" w:hAnsi="Times New Roman" w:cs="Times New Roman"/>
        </w:rPr>
        <w:t>уведомить Дольщика о завершении строительства Жилого дома</w:t>
      </w:r>
      <w:r w:rsidRPr="00D47FA4">
        <w:rPr>
          <w:rFonts w:ascii="Times New Roman" w:hAnsi="Times New Roman" w:cs="Times New Roman"/>
        </w:rPr>
        <w:t xml:space="preserve"> </w:t>
      </w:r>
      <w:r w:rsidR="00EE680D" w:rsidRPr="00D47FA4">
        <w:rPr>
          <w:rFonts w:ascii="Times New Roman" w:hAnsi="Times New Roman" w:cs="Times New Roman"/>
        </w:rPr>
        <w:t>или в случае, если строительство не может быть завершено в предусмотренный договором срок</w:t>
      </w:r>
      <w:r w:rsidRPr="00D47FA4">
        <w:rPr>
          <w:rFonts w:ascii="Times New Roman" w:hAnsi="Times New Roman" w:cs="Times New Roman"/>
        </w:rPr>
        <w:t xml:space="preserve"> </w:t>
      </w:r>
      <w:r w:rsidR="00EE680D" w:rsidRPr="00D47FA4">
        <w:rPr>
          <w:rFonts w:ascii="Times New Roman" w:hAnsi="Times New Roman" w:cs="Times New Roman"/>
        </w:rPr>
        <w:t xml:space="preserve">уведомить Дольщика в </w:t>
      </w:r>
      <w:r w:rsidRPr="00D47FA4">
        <w:rPr>
          <w:rFonts w:ascii="Times New Roman" w:hAnsi="Times New Roman" w:cs="Times New Roman"/>
        </w:rPr>
        <w:t>соответствии с условиями настоящего Договора.</w:t>
      </w:r>
    </w:p>
    <w:p w14:paraId="17916594" w14:textId="0086DD4B" w:rsidR="00E3202D" w:rsidRPr="00D47FA4" w:rsidRDefault="00CD719C" w:rsidP="005C36C3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Обязательства Застройщика по настоящему Договору считаются исполненными с </w:t>
      </w:r>
      <w:r w:rsidR="00242305" w:rsidRPr="00D47FA4">
        <w:rPr>
          <w:rFonts w:ascii="Times New Roman" w:hAnsi="Times New Roman" w:cs="Times New Roman"/>
        </w:rPr>
        <w:t xml:space="preserve">даты передачи Объекта </w:t>
      </w:r>
      <w:r w:rsidR="00E32B3C" w:rsidRPr="00D47FA4">
        <w:rPr>
          <w:rFonts w:ascii="Times New Roman" w:hAnsi="Times New Roman" w:cs="Times New Roman"/>
        </w:rPr>
        <w:t>Дольщик</w:t>
      </w:r>
      <w:r w:rsidR="00242305" w:rsidRPr="00D47FA4">
        <w:rPr>
          <w:rFonts w:ascii="Times New Roman" w:hAnsi="Times New Roman" w:cs="Times New Roman"/>
        </w:rPr>
        <w:t>у в соответствии с условиями настоящего Договора.</w:t>
      </w:r>
    </w:p>
    <w:p w14:paraId="79D3071A" w14:textId="4D0ADA2A" w:rsidR="00FD6661" w:rsidRPr="00D47FA4" w:rsidRDefault="008D43F9" w:rsidP="005C36C3">
      <w:pPr>
        <w:pStyle w:val="ConsPlusNormal"/>
        <w:widowControl/>
        <w:numPr>
          <w:ilvl w:val="2"/>
          <w:numId w:val="7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Стороны принимают на себя обязательства предпринять все необходимые действия</w:t>
      </w:r>
      <w:r w:rsidR="00242305" w:rsidRPr="00D47FA4">
        <w:rPr>
          <w:rFonts w:ascii="Times New Roman" w:hAnsi="Times New Roman" w:cs="Times New Roman"/>
        </w:rPr>
        <w:t>, предусмотренные Договором и законодательством Российской Федерации</w:t>
      </w:r>
      <w:r w:rsidRPr="00D47FA4">
        <w:rPr>
          <w:rFonts w:ascii="Times New Roman" w:hAnsi="Times New Roman" w:cs="Times New Roman"/>
        </w:rPr>
        <w:t xml:space="preserve"> по государственной регистрации настоящего Договора.</w:t>
      </w:r>
    </w:p>
    <w:p w14:paraId="72A21BFA" w14:textId="77777777" w:rsidR="003A2B2D" w:rsidRPr="00D47FA4" w:rsidRDefault="003A2B2D" w:rsidP="008344E7">
      <w:pPr>
        <w:pStyle w:val="ConsPlusNormal"/>
        <w:widowControl/>
        <w:tabs>
          <w:tab w:val="left" w:pos="567"/>
          <w:tab w:val="left" w:pos="1276"/>
        </w:tabs>
        <w:ind w:left="567" w:firstLine="0"/>
        <w:jc w:val="both"/>
        <w:rPr>
          <w:rFonts w:ascii="Times New Roman" w:hAnsi="Times New Roman" w:cs="Times New Roman"/>
        </w:rPr>
      </w:pPr>
    </w:p>
    <w:p w14:paraId="4361BAA5" w14:textId="77777777" w:rsidR="008D43F9" w:rsidRPr="00D47FA4" w:rsidRDefault="008D43F9" w:rsidP="005C36C3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bCs/>
          <w:spacing w:val="20"/>
          <w:sz w:val="20"/>
          <w:szCs w:val="20"/>
        </w:rPr>
      </w:pPr>
      <w:r w:rsidRPr="00D47FA4">
        <w:rPr>
          <w:b/>
          <w:bCs/>
          <w:spacing w:val="20"/>
          <w:sz w:val="20"/>
          <w:szCs w:val="20"/>
        </w:rPr>
        <w:t>ОБСТОЯТЕЛЬСТВА НЕПРЕОДОЛИМОЙ СИЛЫ</w:t>
      </w:r>
    </w:p>
    <w:p w14:paraId="17422B2E" w14:textId="77777777" w:rsidR="008D43F9" w:rsidRPr="00D47FA4" w:rsidRDefault="008D43F9" w:rsidP="005C36C3">
      <w:pPr>
        <w:pStyle w:val="21"/>
        <w:widowControl w:val="0"/>
        <w:numPr>
          <w:ilvl w:val="1"/>
          <w:numId w:val="7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D47FA4">
        <w:t xml:space="preserve">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607F3204" w14:textId="77777777" w:rsidR="008D43F9" w:rsidRPr="00D47FA4" w:rsidRDefault="008D43F9" w:rsidP="005C36C3">
      <w:pPr>
        <w:pStyle w:val="21"/>
        <w:widowControl w:val="0"/>
        <w:numPr>
          <w:ilvl w:val="1"/>
          <w:numId w:val="7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D47FA4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0AAEA709" w14:textId="77777777" w:rsidR="008D43F9" w:rsidRPr="00D47FA4" w:rsidRDefault="008D43F9" w:rsidP="005C36C3">
      <w:pPr>
        <w:pStyle w:val="21"/>
        <w:widowControl w:val="0"/>
        <w:numPr>
          <w:ilvl w:val="1"/>
          <w:numId w:val="7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D47FA4">
        <w:t xml:space="preserve"> 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</w:t>
      </w:r>
      <w:r w:rsidR="00297794" w:rsidRPr="00D47FA4">
        <w:t xml:space="preserve">рабочих </w:t>
      </w:r>
      <w:r w:rsidRPr="00D47FA4">
        <w:t>дней с момента их наступления или прекращения.</w:t>
      </w:r>
    </w:p>
    <w:p w14:paraId="694AC71A" w14:textId="77777777" w:rsidR="008D43F9" w:rsidRPr="00D47FA4" w:rsidRDefault="008D43F9" w:rsidP="005C36C3">
      <w:pPr>
        <w:pStyle w:val="21"/>
        <w:widowControl w:val="0"/>
        <w:numPr>
          <w:ilvl w:val="1"/>
          <w:numId w:val="7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D47FA4">
        <w:t xml:space="preserve"> 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50183AEF" w14:textId="77777777" w:rsidR="003A2B2D" w:rsidRPr="00D47FA4" w:rsidRDefault="003A2B2D" w:rsidP="008344E7">
      <w:pPr>
        <w:pStyle w:val="21"/>
        <w:widowControl w:val="0"/>
        <w:tabs>
          <w:tab w:val="left" w:pos="567"/>
          <w:tab w:val="num" w:pos="1560"/>
        </w:tabs>
        <w:spacing w:after="0" w:line="240" w:lineRule="auto"/>
        <w:ind w:left="567"/>
        <w:jc w:val="both"/>
      </w:pPr>
    </w:p>
    <w:p w14:paraId="74C5318B" w14:textId="77777777" w:rsidR="008D43F9" w:rsidRPr="00D47FA4" w:rsidRDefault="008D43F9" w:rsidP="005C36C3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bCs/>
          <w:spacing w:val="20"/>
          <w:sz w:val="20"/>
          <w:szCs w:val="20"/>
        </w:rPr>
      </w:pPr>
      <w:r w:rsidRPr="00D47FA4">
        <w:rPr>
          <w:b/>
          <w:bCs/>
          <w:spacing w:val="20"/>
          <w:sz w:val="20"/>
          <w:szCs w:val="20"/>
        </w:rPr>
        <w:t>ПОРЯДОК РАЗРЕШЕНИЯ СПОРОВ</w:t>
      </w:r>
    </w:p>
    <w:p w14:paraId="4C0AA06D" w14:textId="77777777" w:rsidR="008D43F9" w:rsidRPr="00D47FA4" w:rsidRDefault="008D43F9" w:rsidP="00EE680D">
      <w:pPr>
        <w:pStyle w:val="21"/>
        <w:widowControl w:val="0"/>
        <w:numPr>
          <w:ilvl w:val="1"/>
          <w:numId w:val="7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D47FA4">
        <w:t xml:space="preserve">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</w:t>
      </w:r>
      <w:r w:rsidR="00A44780" w:rsidRPr="00D47FA4">
        <w:t>При недостижении согласия</w:t>
      </w:r>
      <w:r w:rsidR="006F4062" w:rsidRPr="00D47FA4">
        <w:t xml:space="preserve"> Стороны передают спор на рассмотрение в суд</w:t>
      </w:r>
      <w:r w:rsidR="00F31194" w:rsidRPr="00D47FA4">
        <w:t xml:space="preserve"> в соответствии с действующим законодательством Российской Федерации</w:t>
      </w:r>
      <w:r w:rsidR="006F4062" w:rsidRPr="00D47FA4">
        <w:t>.</w:t>
      </w:r>
    </w:p>
    <w:p w14:paraId="4EB9440C" w14:textId="77777777" w:rsidR="008D43F9" w:rsidRPr="00D47FA4" w:rsidRDefault="008D43F9" w:rsidP="00EE680D">
      <w:pPr>
        <w:pStyle w:val="21"/>
        <w:widowControl w:val="0"/>
        <w:numPr>
          <w:ilvl w:val="1"/>
          <w:numId w:val="7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D47FA4">
        <w:t xml:space="preserve"> 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</w:t>
      </w:r>
      <w:r w:rsidR="002E65B3" w:rsidRPr="00D47FA4">
        <w:t xml:space="preserve">20 </w:t>
      </w:r>
      <w:r w:rsidRPr="00D47FA4">
        <w:t>(</w:t>
      </w:r>
      <w:r w:rsidR="002E65B3" w:rsidRPr="00D47FA4">
        <w:t>Двадцать</w:t>
      </w:r>
      <w:r w:rsidRPr="00D47FA4">
        <w:t>) рабочих дней с момента получения одной из Сторон письменной претензии другой Стороны.</w:t>
      </w:r>
    </w:p>
    <w:p w14:paraId="4C99B911" w14:textId="77777777" w:rsidR="003A2B2D" w:rsidRPr="00D47FA4" w:rsidRDefault="003A2B2D" w:rsidP="008344E7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34746105" w14:textId="77777777" w:rsidR="008D43F9" w:rsidRPr="00D47FA4" w:rsidRDefault="008D43F9" w:rsidP="005C36C3">
      <w:pPr>
        <w:pStyle w:val="ConsPlusNormal"/>
        <w:widowControl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СРОК</w:t>
      </w:r>
      <w:r w:rsidRPr="00D47FA4">
        <w:rPr>
          <w:rFonts w:ascii="Times New Roman" w:hAnsi="Times New Roman" w:cs="Times New Roman"/>
          <w:spacing w:val="20"/>
        </w:rPr>
        <w:t xml:space="preserve"> </w:t>
      </w:r>
      <w:r w:rsidRPr="00D47FA4">
        <w:rPr>
          <w:rFonts w:ascii="Times New Roman" w:hAnsi="Times New Roman" w:cs="Times New Roman"/>
          <w:b/>
          <w:bCs/>
          <w:spacing w:val="20"/>
        </w:rPr>
        <w:t>ДЕЙСТВИЯ ДОГОВОРА.</w:t>
      </w:r>
    </w:p>
    <w:p w14:paraId="6FBABC6E" w14:textId="77777777" w:rsidR="008D43F9" w:rsidRPr="00D47FA4" w:rsidRDefault="008D43F9" w:rsidP="00061286">
      <w:pPr>
        <w:pStyle w:val="ConsPlusNormal"/>
        <w:widowControl/>
        <w:tabs>
          <w:tab w:val="num" w:pos="0"/>
        </w:tabs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ОТВЕТСТВЕННОСТЬ СТОРОН</w:t>
      </w:r>
    </w:p>
    <w:p w14:paraId="69DBA9F7" w14:textId="77777777" w:rsidR="008D43F9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Действие Договора и обязательства </w:t>
      </w:r>
      <w:r w:rsidR="000611AE" w:rsidRPr="00D47FA4">
        <w:rPr>
          <w:rFonts w:ascii="Times New Roman" w:hAnsi="Times New Roman" w:cs="Times New Roman"/>
        </w:rPr>
        <w:t>С</w:t>
      </w:r>
      <w:r w:rsidRPr="00D47FA4">
        <w:rPr>
          <w:rFonts w:ascii="Times New Roman" w:hAnsi="Times New Roman" w:cs="Times New Roman"/>
        </w:rPr>
        <w:t xml:space="preserve">торон прекращаются с момента </w:t>
      </w:r>
      <w:r w:rsidR="000468EB" w:rsidRPr="00D47FA4">
        <w:rPr>
          <w:rFonts w:ascii="Times New Roman" w:hAnsi="Times New Roman" w:cs="Times New Roman"/>
        </w:rPr>
        <w:t>ис</w:t>
      </w:r>
      <w:r w:rsidRPr="00D47FA4">
        <w:rPr>
          <w:rFonts w:ascii="Times New Roman" w:hAnsi="Times New Roman" w:cs="Times New Roman"/>
        </w:rPr>
        <w:t>полнения Сторонами своих обязательств, предусмотренных настоящим Договором.</w:t>
      </w:r>
    </w:p>
    <w:p w14:paraId="2B14590D" w14:textId="365B03E4" w:rsidR="008D43F9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Договор может быть расторгнут по инициативе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>а в одностороннем порядке в случаях</w:t>
      </w:r>
      <w:r w:rsidR="00BF0218" w:rsidRPr="00D47FA4">
        <w:rPr>
          <w:rFonts w:ascii="Times New Roman" w:hAnsi="Times New Roman" w:cs="Times New Roman"/>
        </w:rPr>
        <w:t>, предусмотренных законодательством Российской Федерации.</w:t>
      </w:r>
    </w:p>
    <w:p w14:paraId="16071438" w14:textId="29E40CC9" w:rsidR="00F27E7B" w:rsidRPr="00D47FA4" w:rsidRDefault="00F27E7B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 случае прекращения договора счета эскроу по основаниям, предусмотренным </w:t>
      </w:r>
      <w:hyperlink r:id="rId14" w:history="1">
        <w:r w:rsidRPr="00D47FA4">
          <w:rPr>
            <w:rFonts w:ascii="Times New Roman" w:hAnsi="Times New Roman" w:cs="Times New Roman"/>
          </w:rPr>
          <w:t>частью 7</w:t>
        </w:r>
      </w:hyperlink>
      <w:r w:rsidRPr="00D47FA4">
        <w:rPr>
          <w:rFonts w:ascii="Times New Roman" w:hAnsi="Times New Roman" w:cs="Times New Roman"/>
        </w:rPr>
        <w:t xml:space="preserve"> ст.15.5 Закона о Долевом Участии,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у либо перечисляются на его залоговый счет, права по которому переданы в залог Банку, если такое условие предусмотрено договором, заключенным между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ом и Банком. </w:t>
      </w:r>
      <w:r w:rsidRPr="00D47FA4">
        <w:rPr>
          <w:rFonts w:ascii="Times New Roman" w:hAnsi="Times New Roman" w:cs="Times New Roman"/>
        </w:rPr>
        <w:lastRenderedPageBreak/>
        <w:t xml:space="preserve">Договор счета эскроу должен содержать информацию о банковском счете депонента, на который перечисляются денежные средства в случае неполучения Банком указания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а об их выдаче либо переводе при прекращении такого договора по основаниям, предусмотренным </w:t>
      </w:r>
      <w:hyperlink r:id="rId15" w:history="1">
        <w:r w:rsidRPr="00D47FA4">
          <w:rPr>
            <w:rFonts w:ascii="Times New Roman" w:hAnsi="Times New Roman" w:cs="Times New Roman"/>
          </w:rPr>
          <w:t>частью 7</w:t>
        </w:r>
      </w:hyperlink>
      <w:r w:rsidRPr="00D47FA4">
        <w:rPr>
          <w:rFonts w:ascii="Times New Roman" w:hAnsi="Times New Roman" w:cs="Times New Roman"/>
        </w:rPr>
        <w:t xml:space="preserve"> ст.15.5 Закона о Долевом Участии.</w:t>
      </w:r>
    </w:p>
    <w:p w14:paraId="1A520EA7" w14:textId="7FCE623F" w:rsidR="008D43F9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 случае безосновательного одностороннего отказа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а от исполнения Договора,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 обязан уплатить Застройщику штраф в размере </w:t>
      </w:r>
      <w:r w:rsidR="007E05CF" w:rsidRPr="00D47FA4">
        <w:rPr>
          <w:rFonts w:ascii="Times New Roman" w:hAnsi="Times New Roman" w:cs="Times New Roman"/>
        </w:rPr>
        <w:t>2</w:t>
      </w:r>
      <w:r w:rsidRPr="00D47FA4">
        <w:rPr>
          <w:rFonts w:ascii="Times New Roman" w:hAnsi="Times New Roman" w:cs="Times New Roman"/>
        </w:rPr>
        <w:t>0 (</w:t>
      </w:r>
      <w:r w:rsidR="007E05CF" w:rsidRPr="00D47FA4">
        <w:rPr>
          <w:rFonts w:ascii="Times New Roman" w:hAnsi="Times New Roman" w:cs="Times New Roman"/>
        </w:rPr>
        <w:t>двадцати</w:t>
      </w:r>
      <w:r w:rsidRPr="00D47FA4">
        <w:rPr>
          <w:rFonts w:ascii="Times New Roman" w:hAnsi="Times New Roman" w:cs="Times New Roman"/>
        </w:rPr>
        <w:t xml:space="preserve">) процентов от </w:t>
      </w:r>
      <w:r w:rsidR="00431E65" w:rsidRPr="00D47FA4">
        <w:rPr>
          <w:rFonts w:ascii="Times New Roman" w:hAnsi="Times New Roman" w:cs="Times New Roman"/>
        </w:rPr>
        <w:t>ц</w:t>
      </w:r>
      <w:r w:rsidRPr="00D47FA4">
        <w:rPr>
          <w:rFonts w:ascii="Times New Roman" w:hAnsi="Times New Roman" w:cs="Times New Roman"/>
        </w:rPr>
        <w:t>ены Договора (п. 4.1 Договора).</w:t>
      </w:r>
    </w:p>
    <w:p w14:paraId="5908DE9B" w14:textId="06983C7F" w:rsidR="008D43F9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За просрочку, необоснованный отказ/уклонение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а от оплаты цены Договора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 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671C1FD2" w14:textId="2342E562" w:rsidR="008D43F9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За просрочку, необоснованный отказ/уклонение от подписания Передаточного </w:t>
      </w:r>
      <w:r w:rsidR="00B91F70" w:rsidRPr="00D47FA4">
        <w:rPr>
          <w:rFonts w:ascii="Times New Roman" w:hAnsi="Times New Roman" w:cs="Times New Roman"/>
        </w:rPr>
        <w:t xml:space="preserve">Акта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 уплачивает Застройщику неустойку в размере 0,1% от окончательной цены Договора за каждый день просрочки.</w:t>
      </w:r>
    </w:p>
    <w:p w14:paraId="3CFDAB75" w14:textId="206F3F2C" w:rsidR="00CD719C" w:rsidRPr="00D47FA4" w:rsidRDefault="00CD719C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 случае несоблюдения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>ом срок</w:t>
      </w:r>
      <w:r w:rsidR="00141CB5" w:rsidRPr="00D47FA4">
        <w:rPr>
          <w:rFonts w:ascii="Times New Roman" w:hAnsi="Times New Roman" w:cs="Times New Roman"/>
        </w:rPr>
        <w:t>а</w:t>
      </w:r>
      <w:r w:rsidRPr="00D47FA4">
        <w:rPr>
          <w:rFonts w:ascii="Times New Roman" w:hAnsi="Times New Roman" w:cs="Times New Roman"/>
        </w:rPr>
        <w:t>, указанн</w:t>
      </w:r>
      <w:r w:rsidR="00141CB5" w:rsidRPr="00D47FA4">
        <w:rPr>
          <w:rFonts w:ascii="Times New Roman" w:hAnsi="Times New Roman" w:cs="Times New Roman"/>
        </w:rPr>
        <w:t>ого</w:t>
      </w:r>
      <w:r w:rsidRPr="00D47FA4">
        <w:rPr>
          <w:rFonts w:ascii="Times New Roman" w:hAnsi="Times New Roman" w:cs="Times New Roman"/>
        </w:rPr>
        <w:t xml:space="preserve"> в п</w:t>
      </w:r>
      <w:r w:rsidR="00141CB5" w:rsidRPr="00D47FA4">
        <w:rPr>
          <w:rFonts w:ascii="Times New Roman" w:hAnsi="Times New Roman" w:cs="Times New Roman"/>
        </w:rPr>
        <w:t>. </w:t>
      </w:r>
      <w:r w:rsidRPr="00D47FA4">
        <w:rPr>
          <w:rFonts w:ascii="Times New Roman" w:hAnsi="Times New Roman" w:cs="Times New Roman"/>
        </w:rPr>
        <w:t>7.1.</w:t>
      </w:r>
      <w:r w:rsidR="00F76622" w:rsidRPr="00D47FA4">
        <w:rPr>
          <w:rFonts w:ascii="Times New Roman" w:hAnsi="Times New Roman" w:cs="Times New Roman"/>
        </w:rPr>
        <w:t>7</w:t>
      </w:r>
      <w:r w:rsidR="006B6561" w:rsidRPr="00D47FA4">
        <w:rPr>
          <w:rFonts w:ascii="Times New Roman" w:hAnsi="Times New Roman" w:cs="Times New Roman"/>
        </w:rPr>
        <w:t>.</w:t>
      </w:r>
      <w:r w:rsidRPr="00D47FA4">
        <w:rPr>
          <w:rFonts w:ascii="Times New Roman" w:hAnsi="Times New Roman" w:cs="Times New Roman"/>
        </w:rPr>
        <w:t xml:space="preserve"> настоящего Договора, </w:t>
      </w:r>
      <w:r w:rsidR="00E32B3C" w:rsidRPr="00D47FA4">
        <w:rPr>
          <w:rFonts w:ascii="Times New Roman" w:hAnsi="Times New Roman" w:cs="Times New Roman"/>
        </w:rPr>
        <w:t>Дольщик</w:t>
      </w:r>
      <w:r w:rsidRPr="00D47FA4">
        <w:rPr>
          <w:rFonts w:ascii="Times New Roman" w:hAnsi="Times New Roman" w:cs="Times New Roman"/>
        </w:rPr>
        <w:t xml:space="preserve"> возмещает Застройщику все убытки, понесенные Застройщиком, в том числе расходы в соответствующей части по оплате </w:t>
      </w:r>
      <w:r w:rsidR="00297794" w:rsidRPr="00D47FA4">
        <w:rPr>
          <w:rFonts w:ascii="Times New Roman" w:hAnsi="Times New Roman" w:cs="Times New Roman"/>
        </w:rPr>
        <w:t xml:space="preserve">налоговых </w:t>
      </w:r>
      <w:r w:rsidR="00E3202D" w:rsidRPr="00D47FA4">
        <w:rPr>
          <w:rFonts w:ascii="Times New Roman" w:hAnsi="Times New Roman" w:cs="Times New Roman"/>
        </w:rPr>
        <w:t xml:space="preserve">и иных обязательных </w:t>
      </w:r>
      <w:r w:rsidR="00297794" w:rsidRPr="00D47FA4">
        <w:rPr>
          <w:rFonts w:ascii="Times New Roman" w:hAnsi="Times New Roman" w:cs="Times New Roman"/>
        </w:rPr>
        <w:t>платежей</w:t>
      </w:r>
      <w:r w:rsidRPr="00D47FA4">
        <w:rPr>
          <w:rFonts w:ascii="Times New Roman" w:hAnsi="Times New Roman" w:cs="Times New Roman"/>
        </w:rPr>
        <w:t>.</w:t>
      </w:r>
    </w:p>
    <w:p w14:paraId="5936D398" w14:textId="77777777" w:rsidR="006417E0" w:rsidRPr="00D47FA4" w:rsidRDefault="006417E0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В случае смерти Дольщика-физического лица его права и обязанности по настоящему договору переходят к наследникам согласно действующему законодательству РФ. Письменное уведомление о факте наследования с приложением необходимых документов должно быть сделано в течение 14 дней с даты окончания шестимесячного срока, установленного для принятия наследства.</w:t>
      </w:r>
    </w:p>
    <w:p w14:paraId="276053D3" w14:textId="081E935D" w:rsidR="006417E0" w:rsidRPr="00D47FA4" w:rsidRDefault="006417E0" w:rsidP="006417E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ab/>
        <w:t>В случае реорганизации или ликвидации Дольщика-юридического лица его права и обязанности по настоящему договору переходят к правопреемникам согласно действующему законодательству РФ. Письменное уведомление о факте правопреемства с приложением необходимых документов должно быть сделано в течение 14 дней с даты правопреемства.</w:t>
      </w:r>
    </w:p>
    <w:p w14:paraId="60E52C73" w14:textId="766E4880" w:rsidR="006417E0" w:rsidRPr="00D47FA4" w:rsidRDefault="006417E0" w:rsidP="006417E0">
      <w:pPr>
        <w:pStyle w:val="ConsPlusNormal"/>
        <w:widowControl/>
        <w:tabs>
          <w:tab w:val="left" w:pos="567"/>
          <w:tab w:val="num" w:pos="1134"/>
        </w:tabs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Наследник/правопреемник возмещает Застройщику дополнительные затраты, возникшие в результате переоформления документов.</w:t>
      </w:r>
    </w:p>
    <w:p w14:paraId="6ABB9CC3" w14:textId="12F5A539" w:rsidR="00CB10D3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Во всем остальном, что не предусмотрено настоящим Договором, Стороны несут ответственность, предусмотренную </w:t>
      </w:r>
      <w:r w:rsidR="00017D03" w:rsidRPr="00D47FA4">
        <w:rPr>
          <w:rFonts w:ascii="Times New Roman" w:hAnsi="Times New Roman" w:cs="Times New Roman"/>
        </w:rPr>
        <w:t>Законом о Долевом Участии</w:t>
      </w:r>
      <w:r w:rsidRPr="00D47FA4">
        <w:rPr>
          <w:rFonts w:ascii="Times New Roman" w:hAnsi="Times New Roman" w:cs="Times New Roman"/>
        </w:rPr>
        <w:t>.</w:t>
      </w:r>
    </w:p>
    <w:p w14:paraId="74D03CAB" w14:textId="77777777" w:rsidR="006417E0" w:rsidRPr="00D47FA4" w:rsidRDefault="006417E0" w:rsidP="006417E0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4A7FA48E" w14:textId="22D99EEA" w:rsidR="00CB10D3" w:rsidRPr="00D47FA4" w:rsidRDefault="00CB10D3" w:rsidP="005C36C3">
      <w:pPr>
        <w:pStyle w:val="ConsPlusNormal"/>
        <w:widowControl/>
        <w:numPr>
          <w:ilvl w:val="0"/>
          <w:numId w:val="7"/>
        </w:numPr>
        <w:tabs>
          <w:tab w:val="left" w:pos="567"/>
        </w:tabs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ДОПОЛНИТЕЛЬНЫЕ УСЛОВИЯ</w:t>
      </w:r>
    </w:p>
    <w:p w14:paraId="4483F312" w14:textId="422A29A4" w:rsidR="00CB10D3" w:rsidRPr="00D47FA4" w:rsidRDefault="00CB10D3" w:rsidP="005C36C3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8" w:name="_Hlk150361936"/>
      <w:r w:rsidRPr="00D47FA4">
        <w:rPr>
          <w:rFonts w:ascii="Times New Roman" w:hAnsi="Times New Roman" w:cs="Times New Roman"/>
        </w:rPr>
        <w:t xml:space="preserve">При возникновении права собственности на </w:t>
      </w:r>
      <w:r w:rsidR="00BA3178" w:rsidRPr="00D47FA4">
        <w:rPr>
          <w:rFonts w:ascii="Times New Roman" w:hAnsi="Times New Roman" w:cs="Times New Roman"/>
        </w:rPr>
        <w:t>О</w:t>
      </w:r>
      <w:r w:rsidRPr="00D47FA4">
        <w:rPr>
          <w:rFonts w:ascii="Times New Roman" w:hAnsi="Times New Roman" w:cs="Times New Roman"/>
        </w:rPr>
        <w:t>бъект долевого строительства у Дольщика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права собственности на «объект».</w:t>
      </w:r>
    </w:p>
    <w:p w14:paraId="1510C19F" w14:textId="77777777" w:rsidR="00CB10D3" w:rsidRPr="00D47FA4" w:rsidRDefault="00CB10D3" w:rsidP="005C36C3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Наружные сети водопровода и канализации, наружные тепловые сети, наружные электрические сети и трансформаторные подстанции не входят в состав общего имущества собственников помещений многоквартирного дома и предназначаются для обслуживания, в том числе, иных объектов недвижимости.</w:t>
      </w:r>
    </w:p>
    <w:p w14:paraId="7086E4D6" w14:textId="2FD16982" w:rsidR="0071180D" w:rsidRPr="00D47FA4" w:rsidRDefault="0071180D" w:rsidP="005C36C3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Дольщик не имеет права требовать предоставления </w:t>
      </w:r>
      <w:r w:rsidR="00BA3178" w:rsidRPr="00D47FA4">
        <w:rPr>
          <w:rFonts w:ascii="Times New Roman" w:hAnsi="Times New Roman" w:cs="Times New Roman"/>
        </w:rPr>
        <w:t>О</w:t>
      </w:r>
      <w:r w:rsidRPr="00D47FA4">
        <w:rPr>
          <w:rFonts w:ascii="Times New Roman" w:hAnsi="Times New Roman" w:cs="Times New Roman"/>
        </w:rPr>
        <w:t>бъекта до полного исполнения сторонами настоящего договора принятых на себя обязательств.</w:t>
      </w:r>
    </w:p>
    <w:p w14:paraId="0CA7C52C" w14:textId="591CB020" w:rsidR="00230326" w:rsidRPr="00D47FA4" w:rsidRDefault="00230326" w:rsidP="00230326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Стороны допускают, что в результате проведения строительно-монтажных работ Фактическая общая приведенная площадь Объекта может измениться </w:t>
      </w:r>
      <w:r w:rsidR="0004010D" w:rsidRPr="00D47FA4">
        <w:rPr>
          <w:rFonts w:ascii="Times New Roman" w:hAnsi="Times New Roman" w:cs="Times New Roman"/>
        </w:rPr>
        <w:t xml:space="preserve">(увеличиться либо уменьшиться) </w:t>
      </w:r>
      <w:r w:rsidR="00522D28" w:rsidRPr="00D47FA4">
        <w:rPr>
          <w:rFonts w:ascii="Times New Roman" w:hAnsi="Times New Roman" w:cs="Times New Roman"/>
        </w:rPr>
        <w:t xml:space="preserve">согласно проведенных Обмеров </w:t>
      </w:r>
      <w:r w:rsidRPr="00D47FA4">
        <w:rPr>
          <w:rFonts w:ascii="Times New Roman" w:hAnsi="Times New Roman" w:cs="Times New Roman"/>
        </w:rPr>
        <w:t>относительно Проектной общей приведенной площади Объекта</w:t>
      </w:r>
      <w:r w:rsidR="00522D28" w:rsidRPr="00D47FA4">
        <w:rPr>
          <w:rFonts w:ascii="Times New Roman" w:hAnsi="Times New Roman" w:cs="Times New Roman"/>
        </w:rPr>
        <w:t>, указанной в настоящем договоре и приложениях к нему</w:t>
      </w:r>
      <w:r w:rsidRPr="00D47FA4">
        <w:rPr>
          <w:rFonts w:ascii="Times New Roman" w:hAnsi="Times New Roman" w:cs="Times New Roman"/>
        </w:rPr>
        <w:t>.</w:t>
      </w:r>
    </w:p>
    <w:p w14:paraId="742B5D75" w14:textId="2DE09390" w:rsidR="00796F98" w:rsidRPr="00D47FA4" w:rsidRDefault="00796F98" w:rsidP="0023032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Стороны пришли к соглашению не признавать наличие разницы между Проектной общей приведенной площадью Объекта и Фактической общей приведенной площадью Объекта существенным изменени</w:t>
      </w:r>
      <w:r w:rsidR="000762D3" w:rsidRPr="00D47FA4">
        <w:rPr>
          <w:rFonts w:ascii="Times New Roman" w:hAnsi="Times New Roman" w:cs="Times New Roman"/>
        </w:rPr>
        <w:t>ем</w:t>
      </w:r>
      <w:r w:rsidRPr="00D47FA4">
        <w:rPr>
          <w:rFonts w:ascii="Times New Roman" w:hAnsi="Times New Roman" w:cs="Times New Roman"/>
        </w:rPr>
        <w:t>, если оно не превышает 5% (пяти процентов)</w:t>
      </w:r>
      <w:r w:rsidR="0004010D" w:rsidRPr="00D47FA4">
        <w:rPr>
          <w:rFonts w:ascii="Times New Roman" w:hAnsi="Times New Roman" w:cs="Times New Roman"/>
        </w:rPr>
        <w:t xml:space="preserve">. В </w:t>
      </w:r>
      <w:r w:rsidR="006441A6" w:rsidRPr="00D47FA4">
        <w:rPr>
          <w:rFonts w:ascii="Times New Roman" w:hAnsi="Times New Roman" w:cs="Times New Roman"/>
        </w:rPr>
        <w:t>этом</w:t>
      </w:r>
      <w:r w:rsidR="00230326" w:rsidRPr="00D47FA4">
        <w:rPr>
          <w:rFonts w:ascii="Times New Roman" w:hAnsi="Times New Roman" w:cs="Times New Roman"/>
        </w:rPr>
        <w:t xml:space="preserve"> случае </w:t>
      </w:r>
      <w:r w:rsidRPr="00D47FA4">
        <w:rPr>
          <w:rFonts w:ascii="Times New Roman" w:hAnsi="Times New Roman" w:cs="Times New Roman"/>
        </w:rPr>
        <w:t>Цен</w:t>
      </w:r>
      <w:r w:rsidR="00230326" w:rsidRPr="00D47FA4">
        <w:rPr>
          <w:rFonts w:ascii="Times New Roman" w:hAnsi="Times New Roman" w:cs="Times New Roman"/>
        </w:rPr>
        <w:t>а</w:t>
      </w:r>
      <w:r w:rsidRPr="00D47FA4">
        <w:rPr>
          <w:rFonts w:ascii="Times New Roman" w:hAnsi="Times New Roman" w:cs="Times New Roman"/>
        </w:rPr>
        <w:t xml:space="preserve"> Договора</w:t>
      </w:r>
      <w:r w:rsidR="00230326" w:rsidRPr="00D47FA4">
        <w:rPr>
          <w:rFonts w:ascii="Times New Roman" w:hAnsi="Times New Roman" w:cs="Times New Roman"/>
        </w:rPr>
        <w:t xml:space="preserve"> не </w:t>
      </w:r>
      <w:r w:rsidR="006441A6" w:rsidRPr="00D47FA4">
        <w:rPr>
          <w:rFonts w:ascii="Times New Roman" w:hAnsi="Times New Roman" w:cs="Times New Roman"/>
        </w:rPr>
        <w:t>подлежит изменению</w:t>
      </w:r>
      <w:r w:rsidRPr="00D47FA4">
        <w:rPr>
          <w:rFonts w:ascii="Times New Roman" w:hAnsi="Times New Roman" w:cs="Times New Roman"/>
        </w:rPr>
        <w:t>.</w:t>
      </w:r>
    </w:p>
    <w:p w14:paraId="0BF2942E" w14:textId="1A113863" w:rsidR="00796F98" w:rsidRPr="00D47FA4" w:rsidRDefault="00796F98" w:rsidP="00DD3675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Если Фактическая общая приведенная площадь Объекта изменится относительно Проектной общей приведенной площади Объекта более чем на 5%, то Цена Договора </w:t>
      </w:r>
      <w:r w:rsidR="001D4F17" w:rsidRPr="00D47FA4">
        <w:rPr>
          <w:rFonts w:ascii="Times New Roman" w:hAnsi="Times New Roman" w:cs="Times New Roman"/>
        </w:rPr>
        <w:t>подлежит дополнительному</w:t>
      </w:r>
      <w:r w:rsidR="0093637D" w:rsidRPr="00D47FA4">
        <w:rPr>
          <w:rFonts w:ascii="Times New Roman" w:hAnsi="Times New Roman" w:cs="Times New Roman"/>
        </w:rPr>
        <w:t xml:space="preserve"> уточнению и буд</w:t>
      </w:r>
      <w:r w:rsidR="001D4F17" w:rsidRPr="00D47FA4">
        <w:rPr>
          <w:rFonts w:ascii="Times New Roman" w:hAnsi="Times New Roman" w:cs="Times New Roman"/>
        </w:rPr>
        <w:t>е</w:t>
      </w:r>
      <w:r w:rsidR="0093637D" w:rsidRPr="00D47FA4">
        <w:rPr>
          <w:rFonts w:ascii="Times New Roman" w:hAnsi="Times New Roman" w:cs="Times New Roman"/>
        </w:rPr>
        <w:t>т произведен</w:t>
      </w:r>
      <w:r w:rsidR="001D4F17" w:rsidRPr="00D47FA4">
        <w:rPr>
          <w:rFonts w:ascii="Times New Roman" w:hAnsi="Times New Roman" w:cs="Times New Roman"/>
        </w:rPr>
        <w:t>а</w:t>
      </w:r>
      <w:r w:rsidR="0093637D" w:rsidRPr="00D47FA4">
        <w:rPr>
          <w:rFonts w:ascii="Times New Roman" w:hAnsi="Times New Roman" w:cs="Times New Roman"/>
        </w:rPr>
        <w:t xml:space="preserve"> доплата</w:t>
      </w:r>
      <w:r w:rsidR="001D4F17" w:rsidRPr="00D47FA4">
        <w:rPr>
          <w:rFonts w:ascii="Times New Roman" w:hAnsi="Times New Roman" w:cs="Times New Roman"/>
        </w:rPr>
        <w:t xml:space="preserve"> либо </w:t>
      </w:r>
      <w:r w:rsidR="0093637D" w:rsidRPr="00D47FA4">
        <w:rPr>
          <w:rFonts w:ascii="Times New Roman" w:hAnsi="Times New Roman" w:cs="Times New Roman"/>
        </w:rPr>
        <w:t>возврат согласно п.4.4. и 4.5. настоящего договора.</w:t>
      </w:r>
    </w:p>
    <w:p w14:paraId="74D3D39A" w14:textId="299A046E" w:rsidR="00CB10D3" w:rsidRPr="00D47FA4" w:rsidRDefault="0071180D" w:rsidP="005C36C3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Дольщик несет все имущественные риски, связанные с гибелью или порчей имущества «объекта» и общего имущества многоквартирного дома, а также все расходы по содержанию данного имущества с даты подписания передаточного акта или иного документа о передаче «объекта» независимо от наличия или отсутствия зарегистрированного права собственности на «объект».</w:t>
      </w:r>
    </w:p>
    <w:bookmarkEnd w:id="18"/>
    <w:p w14:paraId="249B6E52" w14:textId="77777777" w:rsidR="006417E0" w:rsidRPr="00D47FA4" w:rsidRDefault="006417E0" w:rsidP="005C36C3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Если в отношении уполномоченного банка, в котором открыт счет эскроу, наступил страховой случай в соответствии с Федеральным законом от 23 декабря 2003 года N 177-ФЗ «О страховании вкладов в банках Российской Федерации» до ввода в эксплуатацию многоквартирного дома и государственной регистрации права собственности в отношении объекта долевого строительства, входящего в состав такого многоквартирного дома, Застройщик и Дольщик обязаны заключить договор счета эскроу с другим уполномоченным банком.</w:t>
      </w:r>
    </w:p>
    <w:p w14:paraId="3DBDF269" w14:textId="44E2991F" w:rsidR="006417E0" w:rsidRPr="00D47FA4" w:rsidRDefault="006417E0" w:rsidP="005C36C3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Застройщик вправе досрочно выполнить с</w:t>
      </w:r>
      <w:r w:rsidR="00C461F6" w:rsidRPr="00D47FA4">
        <w:rPr>
          <w:rFonts w:ascii="Times New Roman" w:hAnsi="Times New Roman" w:cs="Times New Roman"/>
        </w:rPr>
        <w:t>вои обязательства по передаче О</w:t>
      </w:r>
      <w:r w:rsidRPr="00D47FA4">
        <w:rPr>
          <w:rFonts w:ascii="Times New Roman" w:hAnsi="Times New Roman" w:cs="Times New Roman"/>
        </w:rPr>
        <w:t xml:space="preserve">бъекта по настоящему договору, а именно досрочно завершить строительство Объекта, получить разрешение на ввод жилого </w:t>
      </w:r>
      <w:r w:rsidR="00C461F6" w:rsidRPr="00D47FA4">
        <w:rPr>
          <w:rFonts w:ascii="Times New Roman" w:hAnsi="Times New Roman" w:cs="Times New Roman"/>
        </w:rPr>
        <w:t>дома в эксплуатацию и передать Объект</w:t>
      </w:r>
      <w:r w:rsidRPr="00D47FA4">
        <w:rPr>
          <w:rFonts w:ascii="Times New Roman" w:hAnsi="Times New Roman" w:cs="Times New Roman"/>
        </w:rPr>
        <w:t xml:space="preserve"> Дольщику при условии полной оплаты Дольщиком своих обязательств по контракту. Дольщик не вправе о</w:t>
      </w:r>
      <w:r w:rsidR="00C461F6" w:rsidRPr="00D47FA4">
        <w:rPr>
          <w:rFonts w:ascii="Times New Roman" w:hAnsi="Times New Roman" w:cs="Times New Roman"/>
        </w:rPr>
        <w:t xml:space="preserve">тказаться от досрочной приемки </w:t>
      </w:r>
      <w:r w:rsidRPr="00D47FA4">
        <w:rPr>
          <w:rFonts w:ascii="Times New Roman" w:hAnsi="Times New Roman" w:cs="Times New Roman"/>
        </w:rPr>
        <w:t>Объекта.</w:t>
      </w:r>
    </w:p>
    <w:p w14:paraId="3B098CDF" w14:textId="0A40CA5C" w:rsidR="006417E0" w:rsidRPr="00D47FA4" w:rsidRDefault="006417E0" w:rsidP="005C36C3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С согласия Дольщика и по соглашению сторон Застройщик самостоятельно подготавливает пакет документов для регистрации и оформления права собственности Дольщика на обу</w:t>
      </w:r>
      <w:r w:rsidR="00C461F6" w:rsidRPr="00D47FA4">
        <w:rPr>
          <w:rFonts w:ascii="Times New Roman" w:hAnsi="Times New Roman" w:cs="Times New Roman"/>
        </w:rPr>
        <w:t>словленный настоящим договором О</w:t>
      </w:r>
      <w:r w:rsidRPr="00D47FA4">
        <w:rPr>
          <w:rFonts w:ascii="Times New Roman" w:hAnsi="Times New Roman" w:cs="Times New Roman"/>
        </w:rPr>
        <w:t xml:space="preserve">бъект в Управлении федеральной службы государственной регистрации, кадастра и картографии </w:t>
      </w:r>
      <w:r w:rsidR="00476930" w:rsidRPr="00D47FA4">
        <w:rPr>
          <w:rFonts w:ascii="Times New Roman" w:hAnsi="Times New Roman" w:cs="Times New Roman"/>
        </w:rPr>
        <w:t>по Хабаровскому краю</w:t>
      </w:r>
      <w:r w:rsidRPr="00D47FA4">
        <w:rPr>
          <w:rFonts w:ascii="Times New Roman" w:hAnsi="Times New Roman" w:cs="Times New Roman"/>
        </w:rPr>
        <w:t>. Дольщик обязан возместить Застройщику все расходы, понесенные в связи с подготовкой данного пакета документов.</w:t>
      </w:r>
    </w:p>
    <w:p w14:paraId="1FCFD340" w14:textId="4E9772F0" w:rsidR="006417E0" w:rsidRPr="00D47FA4" w:rsidRDefault="006417E0" w:rsidP="005C36C3">
      <w:pPr>
        <w:pStyle w:val="ConsPlusNormal"/>
        <w:widowControl/>
        <w:numPr>
          <w:ilvl w:val="1"/>
          <w:numId w:val="7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lastRenderedPageBreak/>
        <w:t>Расходы по перечислению денежных средств на счет Застройщика, регистрации настоящего Договора, изменений и дополнений к нему, технической инвентаризации, кадастрового учета, подготовке пакета документов для регистрации и оформления права собственности Дольщика, регистрации права собственности на Объект долевого строительства, осуществляются за счет собственных средств Дольщика и не входят в цену настоящего Договора.</w:t>
      </w:r>
    </w:p>
    <w:p w14:paraId="579AE0F7" w14:textId="77777777" w:rsidR="00715463" w:rsidRPr="00D47FA4" w:rsidRDefault="00715463" w:rsidP="00715463">
      <w:pPr>
        <w:pStyle w:val="ConsPlusNormal"/>
        <w:widowControl/>
        <w:numPr>
          <w:ilvl w:val="1"/>
          <w:numId w:val="7"/>
        </w:numPr>
        <w:tabs>
          <w:tab w:val="clear" w:pos="1250"/>
          <w:tab w:val="num" w:pos="90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Дольщик выражает свое согласие Застройщику на изменение поэтажного плана здания, проект застройки, а также на внесение изменений в проектную декларацию.</w:t>
      </w:r>
    </w:p>
    <w:p w14:paraId="40527D57" w14:textId="7B0CDB50" w:rsidR="004A45AB" w:rsidRPr="00D47FA4" w:rsidRDefault="00715463" w:rsidP="004A45AB">
      <w:pPr>
        <w:pStyle w:val="ConsPlusNormal"/>
        <w:widowControl/>
        <w:numPr>
          <w:ilvl w:val="1"/>
          <w:numId w:val="7"/>
        </w:numPr>
        <w:tabs>
          <w:tab w:val="clear" w:pos="1250"/>
          <w:tab w:val="num" w:pos="90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Уступка Дольщиком своих прав и обязанностей по настоящему Договору иному лицу не прекращает и не отменяет согласия Участника долевого строительства на изменение характеристик земельного участка, указанного в п. 1.1. настоящего Договора, на образование иных земельных участков из земельного участка, указанного в п. 1.1. настоящего Договора, на изменение предмета залога в отношении земельного участка, и иных согласий Дольщика, указанных в п. 7.1.13-7.1.14. настоящего Договора. В случае уступки Дольщиком своих прав и обязанностей по настоящему Договору иному лицу положения в п. 7.1.13-7.1.14. настоящего Договора распространяются на Нового Дольщика.</w:t>
      </w:r>
    </w:p>
    <w:p w14:paraId="2D6B31CA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  <w:tab w:val="num" w:pos="90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Стороны согласовали вести обмен юридически значимыми сообщениями в соответствии с действующим законодательством РФ (ст. ст. 160, 165.1, 434 ГК РФ, п. 65 Постановления Пленума Верховного Суда РФ от 23.06.2015 № 25).</w:t>
      </w:r>
    </w:p>
    <w:p w14:paraId="0461D36D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  <w:tab w:val="num" w:pos="90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Заявления, уведомления, извещения, требования или иные юридически значимые сообщения, связанные с возникновением, изменением или прекращением обязательств, основанных на Договоре, либо содержащие любую иную информацию, имеющую в рамках Договора правовое значение для любой из Сторон, в том числе все документы, касающиеся заключения, изменения, исполнения или расторжения Договора, направляются одной Стороной (направляющей Стороной – адресантом) другой Стороне (получающей Стороне – адресату) исключительно способами, предусмотренными п. 11.16. настоящего Договора, и исключительно по адресу получающей Стороны, указанному в Договоре.</w:t>
      </w:r>
    </w:p>
    <w:p w14:paraId="37F8A330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  <w:tab w:val="num" w:pos="90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Направление юридически значимого сообщения иным способом или по иному адресу не может считаться надлежащим, если Сторона, направившая сообщение, не знала и не должна была знать о том, что адрес получающей Стороны, указанный в Договоре, является недостоверным.</w:t>
      </w:r>
    </w:p>
    <w:p w14:paraId="589930D1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  <w:tab w:val="num" w:pos="90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Юридически значимые сообщения должны совершаться исключительно в письменной форме, несоблюдение которой влечет для получающей Стороны гражданско-правовых последствия, связанные с получением соответствующих сообщений. При этом несоблюдение простой письменной формы влечет её ничтожность.</w:t>
      </w:r>
    </w:p>
    <w:p w14:paraId="07F2AD9A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  <w:tab w:val="num" w:pos="90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Стороны согласовали следующие способы направления юридически значимых сообщений:</w:t>
      </w:r>
    </w:p>
    <w:p w14:paraId="03FAA119" w14:textId="77777777" w:rsidR="008D7452" w:rsidRPr="00D47FA4" w:rsidRDefault="008D7452" w:rsidP="008D7452">
      <w:pPr>
        <w:pStyle w:val="ConsPlusNormal"/>
        <w:tabs>
          <w:tab w:val="num" w:pos="1134"/>
        </w:tabs>
        <w:ind w:firstLine="54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11.16.1. нарочно (из рук в руки), посредством вручения документов адресату или его представителю под роспись, в том числе с оформлением документа, позволяющего подтвердить факт вручения документов (реестра сдачи документов, расписки, акта приёма-передачи документов и т.п.);</w:t>
      </w:r>
    </w:p>
    <w:p w14:paraId="4102FFBE" w14:textId="77777777" w:rsidR="008D7452" w:rsidRPr="00D47FA4" w:rsidRDefault="008D7452" w:rsidP="008D7452">
      <w:pPr>
        <w:pStyle w:val="ConsPlusNormal"/>
        <w:tabs>
          <w:tab w:val="num" w:pos="1134"/>
        </w:tabs>
        <w:ind w:firstLine="54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11.16.2. независимой (неконтролируемой направляющей Стороной) курьерской службой доставки;</w:t>
      </w:r>
    </w:p>
    <w:p w14:paraId="2B19F6B0" w14:textId="77777777" w:rsidR="008D7452" w:rsidRPr="00D47FA4" w:rsidRDefault="008D7452" w:rsidP="008D7452">
      <w:pPr>
        <w:pStyle w:val="ConsPlusNormal"/>
        <w:tabs>
          <w:tab w:val="num" w:pos="1134"/>
        </w:tabs>
        <w:ind w:firstLine="54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11.16.3. почтовой связью, посредством направления документов (письменной корреспонденции) регистрируемым почтовым отправлением с объявленной ценностью, описью вложения и уведомлением о вручении;</w:t>
      </w:r>
    </w:p>
    <w:p w14:paraId="1E198F89" w14:textId="77777777" w:rsidR="008D7452" w:rsidRPr="00D47FA4" w:rsidRDefault="008D7452" w:rsidP="008D7452">
      <w:pPr>
        <w:pStyle w:val="ConsPlusNormal"/>
        <w:widowControl/>
        <w:tabs>
          <w:tab w:val="num" w:pos="1134"/>
        </w:tabs>
        <w:ind w:firstLine="54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11.16.4. посредством электронной почты, путем направления документов в электронном виде с электронного почтового ящика направляющей Стороны, указанного в настоящем Договоре, на указанный в Договоре электронный почтовый ящик получающей Стороны.</w:t>
      </w:r>
    </w:p>
    <w:p w14:paraId="55A44D31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Документы в электронном виде, направляемые посредством электронной почты, направляются в форме сканированного документа. Документ, обязательно должен быть создан на бумажном носителе с подписью, расшифровкой подписи, датой подписания. </w:t>
      </w:r>
    </w:p>
    <w:p w14:paraId="1B322326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Документы, направляемые посредством электронной почты, направленные в форме сканированного документа, признаются равнозначными документам на бумажном носителе, подписанным собственноручной подписью. При этом если иное прямо не предусмотрено Договором, электронные документы, прикладываемые в виде файлов к электронному сообщению (прикрепляемые во вложении к электронному сообщению) должны быть созданы (исполнены) в формате «.</w:t>
      </w:r>
      <w:proofErr w:type="spellStart"/>
      <w:r w:rsidRPr="00D47FA4">
        <w:rPr>
          <w:rFonts w:ascii="Times New Roman" w:hAnsi="Times New Roman" w:cs="Times New Roman"/>
        </w:rPr>
        <w:t>pdf</w:t>
      </w:r>
      <w:proofErr w:type="spellEnd"/>
      <w:r w:rsidRPr="00D47FA4">
        <w:rPr>
          <w:rFonts w:ascii="Times New Roman" w:hAnsi="Times New Roman" w:cs="Times New Roman"/>
        </w:rPr>
        <w:t xml:space="preserve">». </w:t>
      </w:r>
    </w:p>
    <w:p w14:paraId="6D7B342E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Документы в сканированном виде, направляемые посредством электронной почты, также могут быть направлены при желании любым доступным способом указанного в п. 11.16. настоящего Договора. </w:t>
      </w:r>
    </w:p>
    <w:p w14:paraId="2A8DBE93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Юридически значимые сообщения, направленные или полученные посредством электронной почты, допускаются в качестве письменных доказательств, в случае если они были направлены с соблюдением порядка и требований, предусмотренных Договором. При этом днем получения Стороной юридически значимых сообщений, направленных посредством электронной почты, Стороны признают день отправки таких сообщений направляющей Стороной по адресу электронной почты получающей Стороны.</w:t>
      </w:r>
    </w:p>
    <w:p w14:paraId="1AD4DC9B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clear" w:pos="125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Сторонами достигнуто взаимное соглашение об использовании в качестве официального средства связи для выражения своей воли адреса электронных почт:</w:t>
      </w:r>
    </w:p>
    <w:p w14:paraId="18B15540" w14:textId="77777777" w:rsidR="00015092" w:rsidRPr="00D47FA4" w:rsidRDefault="00015092" w:rsidP="00015092">
      <w:pPr>
        <w:pStyle w:val="ConsPlusNormal"/>
        <w:tabs>
          <w:tab w:val="left" w:pos="567"/>
        </w:tabs>
        <w:ind w:left="540" w:firstLine="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Дольщик ФИО __________________________ E-mail: _____________________________</w:t>
      </w:r>
    </w:p>
    <w:p w14:paraId="66203A1C" w14:textId="77777777" w:rsidR="00015092" w:rsidRPr="00D47FA4" w:rsidRDefault="00015092" w:rsidP="00015092">
      <w:pPr>
        <w:pStyle w:val="ConsPlusNormal"/>
        <w:tabs>
          <w:tab w:val="left" w:pos="567"/>
        </w:tabs>
        <w:ind w:left="540" w:firstLine="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Застройщик ООО СЗ «ЮНИДО», E-</w:t>
      </w:r>
      <w:proofErr w:type="spellStart"/>
      <w:r w:rsidRPr="00D47FA4">
        <w:rPr>
          <w:rFonts w:ascii="Times New Roman" w:hAnsi="Times New Roman" w:cs="Times New Roman"/>
        </w:rPr>
        <w:t>mail</w:t>
      </w:r>
      <w:proofErr w:type="spellEnd"/>
      <w:r w:rsidRPr="00D47FA4">
        <w:rPr>
          <w:rFonts w:ascii="Times New Roman" w:hAnsi="Times New Roman" w:cs="Times New Roman"/>
        </w:rPr>
        <w:t xml:space="preserve">: </w:t>
      </w:r>
      <w:bookmarkStart w:id="19" w:name="_Hlk147162411"/>
      <w:r w:rsidRPr="00D47FA4">
        <w:rPr>
          <w:rFonts w:ascii="Times New Roman" w:hAnsi="Times New Roman" w:cs="Times New Roman"/>
          <w:lang w:val="en-US"/>
        </w:rPr>
        <w:t>admiral</w:t>
      </w:r>
      <w:r w:rsidRPr="00D47FA4">
        <w:rPr>
          <w:rFonts w:ascii="Times New Roman" w:hAnsi="Times New Roman" w:cs="Times New Roman"/>
        </w:rPr>
        <w:t>@</w:t>
      </w:r>
      <w:r w:rsidRPr="00D47FA4">
        <w:rPr>
          <w:rFonts w:ascii="Times New Roman" w:hAnsi="Times New Roman" w:cs="Times New Roman"/>
          <w:lang w:val="en-US"/>
        </w:rPr>
        <w:t>alpha</w:t>
      </w:r>
      <w:r w:rsidRPr="00D47FA4">
        <w:rPr>
          <w:rFonts w:ascii="Times New Roman" w:hAnsi="Times New Roman" w:cs="Times New Roman"/>
        </w:rPr>
        <w:t>-</w:t>
      </w:r>
      <w:proofErr w:type="spellStart"/>
      <w:r w:rsidRPr="00D47FA4">
        <w:rPr>
          <w:rFonts w:ascii="Times New Roman" w:hAnsi="Times New Roman" w:cs="Times New Roman"/>
          <w:lang w:val="en-US"/>
        </w:rPr>
        <w:t>gk</w:t>
      </w:r>
      <w:proofErr w:type="spellEnd"/>
      <w:r w:rsidRPr="00D47FA4">
        <w:rPr>
          <w:rFonts w:ascii="Times New Roman" w:hAnsi="Times New Roman" w:cs="Times New Roman"/>
        </w:rPr>
        <w:t>.</w:t>
      </w:r>
      <w:proofErr w:type="spellStart"/>
      <w:r w:rsidRPr="00D47FA4">
        <w:rPr>
          <w:rFonts w:ascii="Times New Roman" w:hAnsi="Times New Roman" w:cs="Times New Roman"/>
          <w:lang w:val="en-US"/>
        </w:rPr>
        <w:t>ru</w:t>
      </w:r>
      <w:bookmarkEnd w:id="19"/>
      <w:proofErr w:type="spellEnd"/>
      <w:r w:rsidRPr="00D47FA4">
        <w:rPr>
          <w:rFonts w:ascii="Times New Roman" w:hAnsi="Times New Roman" w:cs="Times New Roman"/>
        </w:rPr>
        <w:t>.</w:t>
      </w:r>
    </w:p>
    <w:p w14:paraId="01D4E777" w14:textId="77777777" w:rsidR="004A45AB" w:rsidRPr="00D47FA4" w:rsidRDefault="004A45AB" w:rsidP="004A45AB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369E4434" w14:textId="77777777" w:rsidR="008D43F9" w:rsidRPr="00D47FA4" w:rsidRDefault="008D43F9" w:rsidP="005C36C3">
      <w:pPr>
        <w:pStyle w:val="ConsPlusNormal"/>
        <w:widowControl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D47FA4">
        <w:rPr>
          <w:rFonts w:ascii="Times New Roman" w:hAnsi="Times New Roman" w:cs="Times New Roman"/>
          <w:b/>
          <w:bCs/>
          <w:spacing w:val="20"/>
        </w:rPr>
        <w:t>ЗАКЛЮЧИТЕЛЬНЫЕ ПОЛОЖЕНИЯ</w:t>
      </w:r>
    </w:p>
    <w:p w14:paraId="311CEAD6" w14:textId="46B39492" w:rsidR="00ED555E" w:rsidRPr="00D47FA4" w:rsidRDefault="008D43F9" w:rsidP="00015092">
      <w:pPr>
        <w:pStyle w:val="ConsPlusNormal"/>
        <w:widowControl/>
        <w:numPr>
          <w:ilvl w:val="1"/>
          <w:numId w:val="7"/>
        </w:numPr>
        <w:tabs>
          <w:tab w:val="clear" w:pos="1250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Любая информация о финансовом положении Сторон и условиях договоров с третьими лицами, участвующими в строительстве Жилого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34D1971D" w14:textId="612C9B52" w:rsidR="00ED555E" w:rsidRPr="00D47FA4" w:rsidRDefault="00ED555E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lastRenderedPageBreak/>
        <w:t>Стороны обязуются хранить в тайне конфиденциальную информацию, представленную каждой из Сторон в связи с настоящим Договором, не раскрывать и не разглашать факты и информацию какой-либо третьей стороне без предварительного письменного согласия другой стороны настоящего договора.</w:t>
      </w:r>
    </w:p>
    <w:p w14:paraId="76360999" w14:textId="77777777" w:rsidR="008D43F9" w:rsidRPr="00D47FA4" w:rsidRDefault="008D43F9" w:rsidP="005C36C3">
      <w:pPr>
        <w:pStyle w:val="ConsPlusNormal"/>
        <w:widowControl/>
        <w:numPr>
          <w:ilvl w:val="1"/>
          <w:numId w:val="7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Обо всех изменениях в платежных, почтовых и других реквизитах Стороны обязаны в течение </w:t>
      </w:r>
      <w:r w:rsidR="007324F1" w:rsidRPr="00D47FA4">
        <w:rPr>
          <w:rFonts w:ascii="Times New Roman" w:hAnsi="Times New Roman" w:cs="Times New Roman"/>
        </w:rPr>
        <w:t xml:space="preserve">3 (трех) </w:t>
      </w:r>
      <w:r w:rsidRPr="00D47FA4">
        <w:rPr>
          <w:rFonts w:ascii="Times New Roman" w:hAnsi="Times New Roman" w:cs="Times New Roman"/>
        </w:rPr>
        <w:t>рабочих дней извещать друг друга. Действия, совершенные до получения уведомления об изменении реквизитов, считаются исполненными надлежащим образом.</w:t>
      </w:r>
    </w:p>
    <w:p w14:paraId="621E63F8" w14:textId="77777777" w:rsidR="008D7452" w:rsidRPr="00D47FA4" w:rsidRDefault="008D7452" w:rsidP="008D7452">
      <w:pPr>
        <w:pStyle w:val="ConsPlusNormal"/>
        <w:widowControl/>
        <w:numPr>
          <w:ilvl w:val="1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Любые уведомления/ требования по настоящему Договору совершаются в письменной форме с четко проставленной подписью уполномоченного представителя Застройщика, печатью организации и датой исходящего письма, либо, если письмо исходит от Дольщика, с четко проставленной подписью последнего, рукописным указанием его полных фамилии, имени и отчества, а также датой исходящего письма.  Все уведомления направляются Сторонами друг другу одним из любых согласованных пунктом 11.16 настоящего Договора способов с соблюдением условий пунктов 11.17 - 11.21 Договора, если переписка совершается между сторонами посредством электронной почты.</w:t>
      </w:r>
    </w:p>
    <w:p w14:paraId="345125F2" w14:textId="77777777" w:rsidR="00000BF6" w:rsidRPr="00D47FA4" w:rsidRDefault="00000BF6" w:rsidP="00000BF6">
      <w:pPr>
        <w:pStyle w:val="ConsPlusNormal"/>
        <w:widowControl/>
        <w:numPr>
          <w:ilvl w:val="1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28298131" w14:textId="77777777" w:rsidR="00000BF6" w:rsidRPr="00D47FA4" w:rsidRDefault="00000BF6" w:rsidP="00000BF6">
      <w:pPr>
        <w:pStyle w:val="ConsPlusNormal"/>
        <w:widowControl/>
        <w:numPr>
          <w:ilvl w:val="1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 Учитывая положения статей 410 и 411 Гражданского кодекса Российской Федерации, Стороны договорились, что зачет встречных однородных требований в рамках настоящего Договора возможен только по соглашению Сторон.</w:t>
      </w:r>
    </w:p>
    <w:p w14:paraId="5B4E0B31" w14:textId="3A7663C4" w:rsidR="00000BF6" w:rsidRPr="00D47FA4" w:rsidRDefault="00000BF6" w:rsidP="00000BF6">
      <w:pPr>
        <w:pStyle w:val="ConsPlusNormal"/>
        <w:widowControl/>
        <w:numPr>
          <w:ilvl w:val="1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Договор составлен в </w:t>
      </w:r>
      <w:r w:rsidR="00256DCA" w:rsidRPr="00D47FA4">
        <w:rPr>
          <w:rFonts w:ascii="Times New Roman" w:hAnsi="Times New Roman" w:cs="Times New Roman"/>
        </w:rPr>
        <w:t>2</w:t>
      </w:r>
      <w:r w:rsidRPr="00D47FA4">
        <w:rPr>
          <w:rFonts w:ascii="Times New Roman" w:hAnsi="Times New Roman" w:cs="Times New Roman"/>
        </w:rPr>
        <w:t xml:space="preserve"> (</w:t>
      </w:r>
      <w:r w:rsidR="00256DCA" w:rsidRPr="00D47FA4">
        <w:rPr>
          <w:rFonts w:ascii="Times New Roman" w:hAnsi="Times New Roman" w:cs="Times New Roman"/>
        </w:rPr>
        <w:t>Двух</w:t>
      </w:r>
      <w:r w:rsidRPr="00D47FA4">
        <w:rPr>
          <w:rFonts w:ascii="Times New Roman" w:hAnsi="Times New Roman" w:cs="Times New Roman"/>
        </w:rPr>
        <w:t xml:space="preserve">) экземплярах, имеющих равную юридическую силу, из которых: </w:t>
      </w:r>
      <w:r w:rsidR="00256DCA" w:rsidRPr="00D47FA4">
        <w:rPr>
          <w:rFonts w:ascii="Times New Roman" w:hAnsi="Times New Roman" w:cs="Times New Roman"/>
        </w:rPr>
        <w:t>один экземпляр</w:t>
      </w:r>
      <w:r w:rsidRPr="00D47FA4">
        <w:rPr>
          <w:rFonts w:ascii="Times New Roman" w:hAnsi="Times New Roman" w:cs="Times New Roman"/>
        </w:rPr>
        <w:t xml:space="preserve"> - для Застройщика и один для – Дольщика.</w:t>
      </w:r>
    </w:p>
    <w:p w14:paraId="5C104133" w14:textId="77777777" w:rsidR="00000BF6" w:rsidRPr="00D47FA4" w:rsidRDefault="00000BF6" w:rsidP="00000BF6">
      <w:pPr>
        <w:pStyle w:val="ConsPlusNormal"/>
        <w:widowControl/>
        <w:numPr>
          <w:ilvl w:val="1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 xml:space="preserve">В связи с соблюдением требований действующего законодательства РФ (включая требования Федерального закона от 27.07.2006г. № 152-ФЗ «О персональных данных») Дольщик дает свое согласие на обработку персональных данных, включая: фамилию, имя, отчество (если иное не вытекает из закона или национального обычая), дату и место рождения, реквизиты документа, удостоверяющего личность (серия, номер, кем и когда выдан), адрес постоянной регистрации по месту жительства, адрес фактического проживания (если отличается), а также иную информацию, имеющую отношение к личности Дольщика. Настоящим Дольщик подтверждает право Застройщика и управляющей компании, выбранной Застройщиком, на обработку персональных данных на основании действующего законодательства. </w:t>
      </w:r>
    </w:p>
    <w:p w14:paraId="76A218AA" w14:textId="77777777" w:rsidR="00000BF6" w:rsidRPr="00D47FA4" w:rsidRDefault="00000BF6" w:rsidP="00000BF6">
      <w:pPr>
        <w:pStyle w:val="ConsPlusNormal"/>
        <w:widowControl/>
        <w:numPr>
          <w:ilvl w:val="1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ab/>
        <w:t>Обработка персональных данных осуществляется посредством сбора, систематизации, накопления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как на бумажных, так и на электронных носителях. Указанное согласие Дольщика действительно в течение срока действия настоящего договора и в течение 5 (пяти) лет после окончания срока действия настоящего договора. Указанное согласие может быть отозвано Дольщиком посредством направления Застройщику соответствующего письменного заявления.</w:t>
      </w:r>
    </w:p>
    <w:p w14:paraId="43993B7A" w14:textId="77777777" w:rsidR="00000BF6" w:rsidRPr="00D47FA4" w:rsidRDefault="00000BF6" w:rsidP="00000BF6">
      <w:pPr>
        <w:pStyle w:val="ConsPlusNormal"/>
        <w:widowControl/>
        <w:numPr>
          <w:ilvl w:val="1"/>
          <w:numId w:val="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D47FA4">
        <w:rPr>
          <w:rFonts w:ascii="Times New Roman" w:hAnsi="Times New Roman" w:cs="Times New Roman"/>
        </w:rPr>
        <w:t xml:space="preserve">Приложения к настоящему Договору: </w:t>
      </w:r>
    </w:p>
    <w:p w14:paraId="688B8BC3" w14:textId="77777777" w:rsidR="00000BF6" w:rsidRPr="00D47FA4" w:rsidRDefault="00000BF6" w:rsidP="00000BF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- Приложение № 1 – Основные характеристики Жилого дома и Объекта.</w:t>
      </w:r>
    </w:p>
    <w:p w14:paraId="4C7DACE1" w14:textId="77777777" w:rsidR="00000BF6" w:rsidRPr="00D47FA4" w:rsidRDefault="00000BF6" w:rsidP="00000BF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D47FA4">
        <w:rPr>
          <w:rFonts w:ascii="Times New Roman" w:hAnsi="Times New Roman" w:cs="Times New Roman"/>
        </w:rPr>
        <w:t>- Приложение № 2 – План Объекта.</w:t>
      </w:r>
    </w:p>
    <w:p w14:paraId="405D9DA3" w14:textId="77777777" w:rsidR="003A2B2D" w:rsidRPr="00D47FA4" w:rsidRDefault="003A2B2D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3E8DB955" w14:textId="3BAF10CB" w:rsidR="007324F1" w:rsidRPr="00D47FA4" w:rsidRDefault="008D43F9" w:rsidP="005C36C3">
      <w:pPr>
        <w:pStyle w:val="ConsNormal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bCs/>
          <w:spacing w:val="20"/>
        </w:rPr>
      </w:pPr>
      <w:r w:rsidRPr="00D47FA4">
        <w:rPr>
          <w:rFonts w:ascii="Times New Roman" w:hAnsi="Times New Roman"/>
          <w:b/>
          <w:bCs/>
          <w:spacing w:val="20"/>
        </w:rPr>
        <w:t>АДРЕСА, РЕКВИЗИТЫ И ПОДПИСИ СТОРОН:</w:t>
      </w: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  <w:gridCol w:w="5228"/>
      </w:tblGrid>
      <w:tr w:rsidR="00C33820" w:rsidRPr="00D47FA4" w14:paraId="0EC5E4BF" w14:textId="77777777" w:rsidTr="008D63C2">
        <w:trPr>
          <w:jc w:val="center"/>
        </w:trPr>
        <w:tc>
          <w:tcPr>
            <w:tcW w:w="5670" w:type="dxa"/>
          </w:tcPr>
          <w:p w14:paraId="65DD8DD7" w14:textId="77777777" w:rsidR="00C33820" w:rsidRPr="00D47FA4" w:rsidRDefault="00C33820" w:rsidP="00C33820">
            <w:pPr>
              <w:pStyle w:val="ConsNormal"/>
              <w:ind w:firstLine="0"/>
              <w:rPr>
                <w:rFonts w:ascii="Times New Roman" w:hAnsi="Times New Roman"/>
                <w:b/>
                <w:bCs/>
                <w:spacing w:val="20"/>
              </w:rPr>
            </w:pPr>
            <w:r w:rsidRPr="00D47FA4">
              <w:rPr>
                <w:rFonts w:ascii="Times New Roman" w:hAnsi="Times New Roman"/>
                <w:b/>
                <w:bCs/>
                <w:spacing w:val="20"/>
              </w:rPr>
              <w:t xml:space="preserve">Застройщик: </w:t>
            </w:r>
          </w:p>
          <w:p w14:paraId="7F9766D0" w14:textId="15F166CE" w:rsidR="00C33820" w:rsidRPr="00D47FA4" w:rsidRDefault="00C33820" w:rsidP="001F0893">
            <w:pPr>
              <w:shd w:val="clear" w:color="auto" w:fill="FFFFFF" w:themeFill="background1"/>
              <w:ind w:right="57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 xml:space="preserve">Общество с ограниченной ответственностью Специализированный Застройщик </w:t>
            </w:r>
            <w:r w:rsidR="0015730E" w:rsidRPr="00D47FA4">
              <w:rPr>
                <w:b/>
                <w:bCs/>
                <w:sz w:val="20"/>
                <w:szCs w:val="20"/>
              </w:rPr>
              <w:t>«</w:t>
            </w:r>
            <w:r w:rsidR="00015092" w:rsidRPr="00D47FA4">
              <w:rPr>
                <w:b/>
                <w:bCs/>
                <w:sz w:val="20"/>
                <w:szCs w:val="20"/>
              </w:rPr>
              <w:t>ЮНИДО</w:t>
            </w:r>
            <w:r w:rsidR="0015730E" w:rsidRPr="00D47FA4">
              <w:rPr>
                <w:b/>
                <w:bCs/>
                <w:sz w:val="20"/>
                <w:szCs w:val="20"/>
              </w:rPr>
              <w:t>»</w:t>
            </w:r>
          </w:p>
          <w:p w14:paraId="1B94ED65" w14:textId="1DE4A4FE" w:rsidR="00256DCA" w:rsidRPr="00D47FA4" w:rsidRDefault="00256DCA" w:rsidP="00256DCA">
            <w:pPr>
              <w:shd w:val="clear" w:color="auto" w:fill="FFFFFF"/>
              <w:ind w:right="57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 xml:space="preserve">ИНН </w:t>
            </w:r>
            <w:r w:rsidR="00015092" w:rsidRPr="00D47FA4">
              <w:rPr>
                <w:bCs/>
                <w:sz w:val="20"/>
                <w:szCs w:val="20"/>
              </w:rPr>
              <w:t>3849086596</w:t>
            </w:r>
            <w:r w:rsidRPr="00D47FA4">
              <w:rPr>
                <w:bCs/>
                <w:sz w:val="20"/>
                <w:szCs w:val="20"/>
              </w:rPr>
              <w:t xml:space="preserve">, ОГРН </w:t>
            </w:r>
            <w:r w:rsidR="00015092" w:rsidRPr="00D47FA4">
              <w:rPr>
                <w:bCs/>
                <w:sz w:val="20"/>
                <w:szCs w:val="20"/>
              </w:rPr>
              <w:t>1223800002843</w:t>
            </w:r>
            <w:r w:rsidRPr="00D47FA4">
              <w:rPr>
                <w:bCs/>
                <w:sz w:val="20"/>
                <w:szCs w:val="20"/>
              </w:rPr>
              <w:t xml:space="preserve">, КПП </w:t>
            </w:r>
            <w:r w:rsidR="00015092" w:rsidRPr="00D47FA4">
              <w:rPr>
                <w:bCs/>
                <w:sz w:val="20"/>
                <w:szCs w:val="20"/>
              </w:rPr>
              <w:t>384901001</w:t>
            </w:r>
          </w:p>
          <w:p w14:paraId="0FCBC482" w14:textId="23BFB653" w:rsidR="00D31BFF" w:rsidRPr="00D47FA4" w:rsidRDefault="00D31BFF" w:rsidP="00D31BFF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 xml:space="preserve">Телефон: </w:t>
            </w:r>
            <w:r w:rsidR="00015092" w:rsidRPr="00D47FA4">
              <w:rPr>
                <w:bCs/>
                <w:sz w:val="20"/>
                <w:szCs w:val="20"/>
              </w:rPr>
              <w:t>_____</w:t>
            </w:r>
            <w:r w:rsidRPr="00D47FA4">
              <w:rPr>
                <w:bCs/>
                <w:sz w:val="20"/>
                <w:szCs w:val="20"/>
              </w:rPr>
              <w:t>E-</w:t>
            </w:r>
            <w:proofErr w:type="spellStart"/>
            <w:r w:rsidRPr="00D47FA4">
              <w:rPr>
                <w:bCs/>
                <w:sz w:val="20"/>
                <w:szCs w:val="20"/>
              </w:rPr>
              <w:t>Mail</w:t>
            </w:r>
            <w:proofErr w:type="spellEnd"/>
            <w:r w:rsidRPr="00D47FA4">
              <w:rPr>
                <w:bCs/>
                <w:sz w:val="20"/>
                <w:szCs w:val="20"/>
              </w:rPr>
              <w:t xml:space="preserve">: </w:t>
            </w:r>
            <w:r w:rsidR="00015092" w:rsidRPr="00D47FA4">
              <w:rPr>
                <w:sz w:val="20"/>
                <w:szCs w:val="20"/>
                <w:lang w:val="en-US"/>
              </w:rPr>
              <w:t>admiral</w:t>
            </w:r>
            <w:r w:rsidR="00015092" w:rsidRPr="00D47FA4">
              <w:rPr>
                <w:sz w:val="20"/>
                <w:szCs w:val="20"/>
              </w:rPr>
              <w:t>@</w:t>
            </w:r>
            <w:r w:rsidR="00015092" w:rsidRPr="00D47FA4">
              <w:rPr>
                <w:sz w:val="20"/>
                <w:szCs w:val="20"/>
                <w:lang w:val="en-US"/>
              </w:rPr>
              <w:t>alpha</w:t>
            </w:r>
            <w:r w:rsidR="00015092" w:rsidRPr="00D47FA4">
              <w:rPr>
                <w:sz w:val="20"/>
                <w:szCs w:val="20"/>
              </w:rPr>
              <w:t>-</w:t>
            </w:r>
            <w:proofErr w:type="spellStart"/>
            <w:r w:rsidR="00015092" w:rsidRPr="00D47FA4">
              <w:rPr>
                <w:sz w:val="20"/>
                <w:szCs w:val="20"/>
                <w:lang w:val="en-US"/>
              </w:rPr>
              <w:t>gk</w:t>
            </w:r>
            <w:proofErr w:type="spellEnd"/>
            <w:r w:rsidR="00015092" w:rsidRPr="00D47FA4">
              <w:rPr>
                <w:sz w:val="20"/>
                <w:szCs w:val="20"/>
              </w:rPr>
              <w:t>.</w:t>
            </w:r>
            <w:proofErr w:type="spellStart"/>
            <w:r w:rsidR="00015092" w:rsidRPr="00D47FA4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4BAEBA1D" w14:textId="77777777" w:rsidR="004D34B5" w:rsidRPr="00D47FA4" w:rsidRDefault="004D34B5" w:rsidP="00D31BFF">
            <w:pPr>
              <w:jc w:val="both"/>
              <w:rPr>
                <w:bCs/>
                <w:sz w:val="20"/>
                <w:szCs w:val="20"/>
              </w:rPr>
            </w:pPr>
          </w:p>
          <w:p w14:paraId="0926C6C7" w14:textId="77777777" w:rsidR="004D34B5" w:rsidRPr="00D47FA4" w:rsidRDefault="004D34B5" w:rsidP="00D31BFF">
            <w:pPr>
              <w:jc w:val="both"/>
              <w:rPr>
                <w:bCs/>
                <w:sz w:val="20"/>
                <w:szCs w:val="20"/>
              </w:rPr>
            </w:pPr>
          </w:p>
          <w:p w14:paraId="4246E6AC" w14:textId="77777777" w:rsidR="00015092" w:rsidRPr="00D47FA4" w:rsidRDefault="00015092" w:rsidP="00015092">
            <w:pPr>
              <w:contextualSpacing/>
              <w:rPr>
                <w:b/>
                <w:color w:val="000000"/>
                <w:sz w:val="20"/>
                <w:szCs w:val="20"/>
              </w:rPr>
            </w:pPr>
            <w:r w:rsidRPr="00D47FA4">
              <w:rPr>
                <w:b/>
                <w:color w:val="000000"/>
                <w:sz w:val="20"/>
                <w:szCs w:val="20"/>
              </w:rPr>
              <w:t>Представитель по доверенности</w:t>
            </w:r>
          </w:p>
          <w:p w14:paraId="350C1A52" w14:textId="77777777" w:rsidR="00015092" w:rsidRPr="00D47FA4" w:rsidRDefault="00015092" w:rsidP="00015092">
            <w:pPr>
              <w:contextualSpacing/>
              <w:rPr>
                <w:b/>
                <w:color w:val="000000"/>
                <w:sz w:val="20"/>
                <w:szCs w:val="20"/>
              </w:rPr>
            </w:pPr>
            <w:r w:rsidRPr="00D47FA4">
              <w:rPr>
                <w:b/>
                <w:color w:val="000000"/>
                <w:sz w:val="20"/>
                <w:szCs w:val="20"/>
              </w:rPr>
              <w:t>ООО СЗ «ЮНИДО»</w:t>
            </w:r>
          </w:p>
          <w:p w14:paraId="126C4C37" w14:textId="77777777" w:rsidR="004D34B5" w:rsidRPr="00D47FA4" w:rsidRDefault="004D34B5" w:rsidP="004D34B5">
            <w:pPr>
              <w:jc w:val="both"/>
              <w:rPr>
                <w:bCs/>
                <w:sz w:val="20"/>
                <w:szCs w:val="20"/>
              </w:rPr>
            </w:pPr>
          </w:p>
          <w:p w14:paraId="64529382" w14:textId="3841ECF2" w:rsidR="004D34B5" w:rsidRPr="00D47FA4" w:rsidRDefault="004D34B5" w:rsidP="004D34B5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 xml:space="preserve">_______________________/ </w:t>
            </w:r>
            <w:r w:rsidR="007D5914" w:rsidRPr="00D47FA4">
              <w:rPr>
                <w:bCs/>
                <w:sz w:val="20"/>
                <w:szCs w:val="20"/>
              </w:rPr>
              <w:t>/</w:t>
            </w:r>
          </w:p>
          <w:p w14:paraId="4EF1D457" w14:textId="461432B9" w:rsidR="004D34B5" w:rsidRPr="00D47FA4" w:rsidRDefault="004D34B5" w:rsidP="004D34B5">
            <w:pPr>
              <w:jc w:val="both"/>
              <w:rPr>
                <w:bCs/>
                <w:i/>
                <w:sz w:val="20"/>
                <w:szCs w:val="20"/>
                <w:vertAlign w:val="superscript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                        (подпись)</w:t>
            </w:r>
          </w:p>
          <w:p w14:paraId="2FA46469" w14:textId="2E6BFFF3" w:rsidR="004D34B5" w:rsidRPr="00D47FA4" w:rsidRDefault="004D34B5" w:rsidP="004D34B5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М.П.                </w:t>
            </w:r>
          </w:p>
          <w:p w14:paraId="54F8058D" w14:textId="1A7F7860" w:rsidR="004D34B5" w:rsidRPr="00D47FA4" w:rsidRDefault="004D34B5" w:rsidP="00D31BFF">
            <w:pPr>
              <w:jc w:val="both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687DEA4" w14:textId="77777777" w:rsidR="00C33820" w:rsidRPr="00D47FA4" w:rsidRDefault="00C33820" w:rsidP="00C33820">
            <w:pPr>
              <w:pStyle w:val="ConsNormal"/>
              <w:ind w:firstLine="0"/>
              <w:rPr>
                <w:rFonts w:ascii="Times New Roman" w:hAnsi="Times New Roman"/>
                <w:b/>
                <w:bCs/>
                <w:spacing w:val="20"/>
              </w:rPr>
            </w:pPr>
            <w:r w:rsidRPr="00D47FA4">
              <w:rPr>
                <w:rFonts w:ascii="Times New Roman" w:hAnsi="Times New Roman"/>
                <w:b/>
                <w:bCs/>
                <w:spacing w:val="20"/>
              </w:rPr>
              <w:t>Дольщик:</w:t>
            </w:r>
          </w:p>
          <w:p w14:paraId="4E62F92A" w14:textId="5C7A453F" w:rsidR="000336B9" w:rsidRPr="00D47FA4" w:rsidRDefault="00A13F22" w:rsidP="00C33820">
            <w:pPr>
              <w:jc w:val="both"/>
              <w:rPr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Ф</w:t>
            </w:r>
            <w:r w:rsidR="008D63C2" w:rsidRPr="00D47FA4">
              <w:rPr>
                <w:b/>
                <w:sz w:val="20"/>
                <w:szCs w:val="20"/>
              </w:rPr>
              <w:t>ИО</w:t>
            </w:r>
            <w:r w:rsidR="000336B9" w:rsidRPr="00D47FA4">
              <w:rPr>
                <w:sz w:val="20"/>
                <w:szCs w:val="20"/>
              </w:rPr>
              <w:t xml:space="preserve">, </w:t>
            </w:r>
          </w:p>
          <w:p w14:paraId="1ADB52E3" w14:textId="3898CE4B" w:rsidR="000336B9" w:rsidRPr="00D47FA4" w:rsidRDefault="008D63C2" w:rsidP="00C33820">
            <w:pPr>
              <w:jc w:val="both"/>
              <w:rPr>
                <w:sz w:val="20"/>
                <w:szCs w:val="20"/>
              </w:rPr>
            </w:pPr>
            <w:r w:rsidRPr="00D47FA4">
              <w:rPr>
                <w:sz w:val="20"/>
                <w:szCs w:val="20"/>
              </w:rPr>
              <w:t>_______</w:t>
            </w:r>
            <w:r w:rsidR="000336B9" w:rsidRPr="00D47FA4">
              <w:rPr>
                <w:sz w:val="20"/>
                <w:szCs w:val="20"/>
              </w:rPr>
              <w:t xml:space="preserve"> года рождения, </w:t>
            </w:r>
          </w:p>
          <w:p w14:paraId="6C9D269F" w14:textId="58493FFA" w:rsidR="000336B9" w:rsidRPr="00D47FA4" w:rsidRDefault="000336B9" w:rsidP="00C33820">
            <w:pPr>
              <w:jc w:val="both"/>
              <w:rPr>
                <w:b/>
                <w:sz w:val="20"/>
                <w:szCs w:val="20"/>
              </w:rPr>
            </w:pPr>
            <w:r w:rsidRPr="00D47FA4">
              <w:rPr>
                <w:sz w:val="20"/>
                <w:szCs w:val="20"/>
              </w:rPr>
              <w:t xml:space="preserve">паспорт </w:t>
            </w:r>
            <w:r w:rsidR="008D63C2" w:rsidRPr="00D47FA4">
              <w:rPr>
                <w:sz w:val="20"/>
                <w:szCs w:val="20"/>
              </w:rPr>
              <w:t>__</w:t>
            </w:r>
            <w:r w:rsidRPr="00D47FA4">
              <w:rPr>
                <w:sz w:val="20"/>
                <w:szCs w:val="20"/>
              </w:rPr>
              <w:t xml:space="preserve"> №</w:t>
            </w:r>
            <w:r w:rsidR="008D63C2" w:rsidRPr="00D47FA4">
              <w:rPr>
                <w:sz w:val="20"/>
                <w:szCs w:val="20"/>
              </w:rPr>
              <w:t>__</w:t>
            </w:r>
            <w:r w:rsidRPr="00D47FA4">
              <w:rPr>
                <w:sz w:val="20"/>
                <w:szCs w:val="20"/>
              </w:rPr>
              <w:t xml:space="preserve">, выдан </w:t>
            </w:r>
            <w:r w:rsidR="008D63C2" w:rsidRPr="00D47FA4">
              <w:rPr>
                <w:sz w:val="20"/>
                <w:szCs w:val="20"/>
              </w:rPr>
              <w:t>_</w:t>
            </w:r>
            <w:r w:rsidRPr="00D47FA4">
              <w:rPr>
                <w:sz w:val="20"/>
                <w:szCs w:val="20"/>
              </w:rPr>
              <w:t xml:space="preserve"> г. </w:t>
            </w:r>
            <w:r w:rsidR="008D63C2" w:rsidRPr="00D47FA4">
              <w:rPr>
                <w:sz w:val="20"/>
                <w:szCs w:val="20"/>
              </w:rPr>
              <w:t>___</w:t>
            </w:r>
            <w:r w:rsidRPr="00D47FA4">
              <w:rPr>
                <w:sz w:val="20"/>
                <w:szCs w:val="20"/>
              </w:rPr>
              <w:t xml:space="preserve">, код подразделения </w:t>
            </w:r>
            <w:r w:rsidR="008D63C2" w:rsidRPr="00D47FA4">
              <w:rPr>
                <w:sz w:val="20"/>
                <w:szCs w:val="20"/>
              </w:rPr>
              <w:t>__</w:t>
            </w:r>
            <w:r w:rsidRPr="00D47FA4">
              <w:rPr>
                <w:sz w:val="20"/>
                <w:szCs w:val="20"/>
              </w:rPr>
              <w:t xml:space="preserve">, зарегистрирован по адресу: </w:t>
            </w:r>
            <w:r w:rsidR="008D63C2" w:rsidRPr="00D47FA4">
              <w:rPr>
                <w:sz w:val="20"/>
                <w:szCs w:val="20"/>
              </w:rPr>
              <w:t>______</w:t>
            </w:r>
          </w:p>
          <w:p w14:paraId="1D575274" w14:textId="21A18A86" w:rsidR="005F38D9" w:rsidRPr="00D47FA4" w:rsidRDefault="005F38D9" w:rsidP="005F38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 xml:space="preserve">Телефон: </w:t>
            </w:r>
            <w:r w:rsidR="008D63C2" w:rsidRPr="00D47FA4">
              <w:rPr>
                <w:bCs/>
                <w:sz w:val="20"/>
                <w:szCs w:val="20"/>
              </w:rPr>
              <w:t>____</w:t>
            </w:r>
            <w:r w:rsidR="000336B9" w:rsidRPr="00D47FA4">
              <w:rPr>
                <w:bCs/>
                <w:sz w:val="20"/>
                <w:szCs w:val="20"/>
              </w:rPr>
              <w:t xml:space="preserve">, E-Mail: </w:t>
            </w:r>
            <w:r w:rsidR="008D63C2" w:rsidRPr="00D47FA4">
              <w:rPr>
                <w:bCs/>
                <w:sz w:val="20"/>
                <w:szCs w:val="20"/>
              </w:rPr>
              <w:t>___</w:t>
            </w:r>
          </w:p>
          <w:p w14:paraId="28AA68F3" w14:textId="77777777" w:rsidR="004D34B5" w:rsidRPr="00D47FA4" w:rsidRDefault="004D34B5" w:rsidP="005F38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2C88F7AA" w14:textId="77777777" w:rsidR="004D34B5" w:rsidRPr="00D47FA4" w:rsidRDefault="004D34B5" w:rsidP="005F38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1D91EFE1" w14:textId="77777777" w:rsidR="004D34B5" w:rsidRPr="00D47FA4" w:rsidRDefault="004D34B5" w:rsidP="005F38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1674C956" w14:textId="6112C8B3" w:rsidR="004D34B5" w:rsidRPr="00D47FA4" w:rsidRDefault="004D34B5" w:rsidP="004D34B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20"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______________________/___________________________/</w:t>
            </w:r>
          </w:p>
          <w:p w14:paraId="195CB44C" w14:textId="3B6565A2" w:rsidR="004D34B5" w:rsidRPr="00D47FA4" w:rsidRDefault="004D34B5" w:rsidP="004D34B5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vertAlign w:val="superscript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                        (подпись)</w:t>
            </w:r>
          </w:p>
          <w:p w14:paraId="7459A81B" w14:textId="77777777" w:rsidR="005F38D9" w:rsidRPr="00D47FA4" w:rsidRDefault="005F38D9" w:rsidP="00C33820">
            <w:pPr>
              <w:jc w:val="both"/>
              <w:rPr>
                <w:sz w:val="20"/>
                <w:szCs w:val="20"/>
              </w:rPr>
            </w:pPr>
          </w:p>
          <w:p w14:paraId="49F9C9F7" w14:textId="77777777" w:rsidR="00C33820" w:rsidRPr="00D47FA4" w:rsidRDefault="00C33820" w:rsidP="005A1058">
            <w:pPr>
              <w:pStyle w:val="ConsNonformat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</w:p>
        </w:tc>
      </w:tr>
    </w:tbl>
    <w:p w14:paraId="56FCCDCF" w14:textId="783B5645" w:rsidR="007324F1" w:rsidRPr="00D47FA4" w:rsidRDefault="007324F1" w:rsidP="004D34B5">
      <w:pPr>
        <w:pStyle w:val="ConsNormal"/>
        <w:ind w:firstLine="0"/>
        <w:jc w:val="center"/>
        <w:rPr>
          <w:rFonts w:ascii="Times New Roman" w:hAnsi="Times New Roman"/>
          <w:b/>
          <w:bCs/>
          <w:spacing w:val="20"/>
        </w:rPr>
      </w:pPr>
    </w:p>
    <w:p w14:paraId="17698D41" w14:textId="6278F252" w:rsidR="004D34B5" w:rsidRPr="00D47FA4" w:rsidRDefault="004D34B5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D47FA4">
        <w:rPr>
          <w:rFonts w:ascii="Times New Roman" w:hAnsi="Times New Roman"/>
          <w:b/>
          <w:bCs/>
          <w:spacing w:val="20"/>
        </w:rPr>
        <w:br w:type="page"/>
      </w:r>
    </w:p>
    <w:p w14:paraId="6DB93909" w14:textId="77777777" w:rsidR="0083773F" w:rsidRPr="00D47FA4" w:rsidRDefault="0083773F" w:rsidP="0083773F">
      <w:pPr>
        <w:jc w:val="right"/>
        <w:rPr>
          <w:b/>
          <w:bCs/>
          <w:sz w:val="20"/>
          <w:szCs w:val="20"/>
        </w:rPr>
      </w:pPr>
      <w:r w:rsidRPr="00D47FA4">
        <w:rPr>
          <w:b/>
          <w:bCs/>
          <w:sz w:val="20"/>
          <w:szCs w:val="20"/>
        </w:rPr>
        <w:lastRenderedPageBreak/>
        <w:t>ПРИЛОЖЕНИЕ №1</w:t>
      </w:r>
    </w:p>
    <w:p w14:paraId="30AE0C41" w14:textId="4B66FEE7" w:rsidR="0083773F" w:rsidRPr="00D47FA4" w:rsidRDefault="0083773F" w:rsidP="0083773F">
      <w:pPr>
        <w:jc w:val="right"/>
        <w:rPr>
          <w:sz w:val="20"/>
          <w:szCs w:val="20"/>
        </w:rPr>
      </w:pPr>
      <w:r w:rsidRPr="00D47FA4">
        <w:rPr>
          <w:sz w:val="20"/>
          <w:szCs w:val="20"/>
        </w:rPr>
        <w:t xml:space="preserve">к Договору № </w:t>
      </w:r>
      <w:r w:rsidR="00014568" w:rsidRPr="00D47FA4">
        <w:rPr>
          <w:sz w:val="20"/>
          <w:szCs w:val="20"/>
        </w:rPr>
        <w:t>_</w:t>
      </w:r>
      <w:r w:rsidR="00EA5285" w:rsidRPr="00D47FA4">
        <w:rPr>
          <w:sz w:val="20"/>
          <w:szCs w:val="20"/>
        </w:rPr>
        <w:t>-</w:t>
      </w:r>
      <w:r w:rsidR="00014568" w:rsidRPr="00D47FA4">
        <w:rPr>
          <w:sz w:val="20"/>
          <w:szCs w:val="20"/>
        </w:rPr>
        <w:t>_</w:t>
      </w:r>
      <w:r w:rsidR="002569D8" w:rsidRPr="00D47FA4">
        <w:rPr>
          <w:sz w:val="20"/>
          <w:szCs w:val="20"/>
        </w:rPr>
        <w:t>-</w:t>
      </w:r>
      <w:r w:rsidR="005E6C0A" w:rsidRPr="00D47FA4">
        <w:rPr>
          <w:sz w:val="20"/>
          <w:szCs w:val="20"/>
        </w:rPr>
        <w:t>1.</w:t>
      </w:r>
      <w:r w:rsidR="00211801" w:rsidRPr="00D47FA4">
        <w:rPr>
          <w:sz w:val="20"/>
          <w:szCs w:val="20"/>
        </w:rPr>
        <w:t>1</w:t>
      </w:r>
      <w:r w:rsidR="005E6C0A" w:rsidRPr="00D47FA4">
        <w:rPr>
          <w:sz w:val="20"/>
          <w:szCs w:val="20"/>
        </w:rPr>
        <w:t>.</w:t>
      </w:r>
      <w:r w:rsidR="002569D8" w:rsidRPr="00D47FA4">
        <w:rPr>
          <w:sz w:val="20"/>
          <w:szCs w:val="20"/>
        </w:rPr>
        <w:t xml:space="preserve"> </w:t>
      </w:r>
      <w:r w:rsidRPr="00D47FA4">
        <w:rPr>
          <w:sz w:val="20"/>
          <w:szCs w:val="20"/>
        </w:rPr>
        <w:t>участия в долевом строительстве от</w:t>
      </w:r>
      <w:r w:rsidR="00EA5285" w:rsidRPr="00D47FA4">
        <w:rPr>
          <w:sz w:val="20"/>
          <w:szCs w:val="20"/>
        </w:rPr>
        <w:t xml:space="preserve"> </w:t>
      </w:r>
      <w:r w:rsidR="008D63C2" w:rsidRPr="00D47FA4">
        <w:rPr>
          <w:sz w:val="20"/>
          <w:szCs w:val="20"/>
        </w:rPr>
        <w:t>____________</w:t>
      </w:r>
      <w:r w:rsidR="00EA5285" w:rsidRPr="00D47FA4">
        <w:rPr>
          <w:sz w:val="20"/>
          <w:szCs w:val="20"/>
        </w:rPr>
        <w:t xml:space="preserve"> </w:t>
      </w:r>
      <w:r w:rsidRPr="00D47FA4">
        <w:rPr>
          <w:sz w:val="20"/>
          <w:szCs w:val="20"/>
        </w:rPr>
        <w:t>г.</w:t>
      </w:r>
    </w:p>
    <w:p w14:paraId="20020E58" w14:textId="78F9967C" w:rsidR="0083773F" w:rsidRPr="00D47FA4" w:rsidRDefault="0083773F" w:rsidP="002569D8">
      <w:pPr>
        <w:jc w:val="center"/>
        <w:rPr>
          <w:b/>
          <w:bCs/>
          <w:spacing w:val="20"/>
          <w:sz w:val="20"/>
          <w:szCs w:val="20"/>
        </w:rPr>
      </w:pPr>
      <w:r w:rsidRPr="00D47FA4">
        <w:rPr>
          <w:b/>
          <w:bCs/>
          <w:spacing w:val="20"/>
          <w:sz w:val="20"/>
          <w:szCs w:val="20"/>
        </w:rPr>
        <w:t>ОСНОВНЫЕ ХАРАКТЕРИСТИКИ</w:t>
      </w:r>
      <w:r w:rsidR="002569D8" w:rsidRPr="00D47FA4">
        <w:rPr>
          <w:b/>
          <w:bCs/>
          <w:spacing w:val="20"/>
          <w:sz w:val="20"/>
          <w:szCs w:val="20"/>
        </w:rPr>
        <w:t xml:space="preserve"> </w:t>
      </w:r>
      <w:r w:rsidRPr="00D47FA4">
        <w:rPr>
          <w:b/>
          <w:bCs/>
          <w:spacing w:val="20"/>
          <w:sz w:val="20"/>
          <w:szCs w:val="20"/>
        </w:rPr>
        <w:t>ЖИЛОГО ДОМА И ОБЪЕКТА</w:t>
      </w:r>
    </w:p>
    <w:tbl>
      <w:tblPr>
        <w:tblW w:w="103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96"/>
        <w:gridCol w:w="4678"/>
      </w:tblGrid>
      <w:tr w:rsidR="0083773F" w:rsidRPr="00D47FA4" w14:paraId="659A2005" w14:textId="77777777" w:rsidTr="006A76E3">
        <w:trPr>
          <w:trHeight w:val="272"/>
        </w:trPr>
        <w:tc>
          <w:tcPr>
            <w:tcW w:w="10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D09B5" w14:textId="00A53D2D" w:rsidR="0083773F" w:rsidRPr="00D47FA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D47FA4">
              <w:rPr>
                <w:b/>
                <w:bCs/>
                <w:i/>
                <w:iCs/>
                <w:spacing w:val="20"/>
                <w:sz w:val="20"/>
                <w:szCs w:val="20"/>
              </w:rPr>
              <w:t>Основные характеристики Жилого дома</w:t>
            </w:r>
            <w:r w:rsidR="00015092" w:rsidRPr="00D47FA4">
              <w:rPr>
                <w:b/>
                <w:bCs/>
                <w:i/>
                <w:iCs/>
                <w:spacing w:val="20"/>
                <w:sz w:val="20"/>
                <w:szCs w:val="20"/>
              </w:rPr>
              <w:t>, входящего в состав объекта капитального строительства «Многоэтажные жилые дома с нежилыми помещениями и автостоянкой по ул. Юнгов Индустриального района г. Хабаровска», 1 этап строительства</w:t>
            </w:r>
            <w:r w:rsidRPr="00D47FA4">
              <w:rPr>
                <w:b/>
                <w:bCs/>
                <w:i/>
                <w:iCs/>
                <w:spacing w:val="20"/>
                <w:sz w:val="20"/>
                <w:szCs w:val="20"/>
              </w:rPr>
              <w:t xml:space="preserve">: </w:t>
            </w:r>
          </w:p>
        </w:tc>
      </w:tr>
      <w:tr w:rsidR="0083773F" w:rsidRPr="00D47FA4" w14:paraId="48BF61D7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B53A7" w14:textId="77777777" w:rsidR="0083773F" w:rsidRPr="00D47FA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Жилой дом: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526D3" w14:textId="6D78284E" w:rsidR="0083773F" w:rsidRPr="00D47FA4" w:rsidRDefault="0083773F" w:rsidP="008768A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Многоквартирный дом</w:t>
            </w:r>
            <w:r w:rsidR="00A70C04" w:rsidRPr="00D47FA4">
              <w:rPr>
                <w:noProof/>
                <w:sz w:val="20"/>
                <w:szCs w:val="20"/>
              </w:rPr>
              <w:t xml:space="preserve"> №</w:t>
            </w:r>
            <w:r w:rsidR="005E6C0A" w:rsidRPr="00D47FA4">
              <w:rPr>
                <w:noProof/>
                <w:sz w:val="20"/>
                <w:szCs w:val="20"/>
              </w:rPr>
              <w:t xml:space="preserve"> </w:t>
            </w:r>
            <w:r w:rsidR="00015092" w:rsidRPr="00D47FA4">
              <w:rPr>
                <w:noProof/>
                <w:sz w:val="20"/>
                <w:szCs w:val="20"/>
              </w:rPr>
              <w:t>___</w:t>
            </w:r>
          </w:p>
        </w:tc>
      </w:tr>
      <w:tr w:rsidR="004A07C0" w:rsidRPr="00D47FA4" w14:paraId="60D3F497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C6D6" w14:textId="4019F82A" w:rsidR="004A07C0" w:rsidRPr="00D47FA4" w:rsidRDefault="00015092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С</w:t>
            </w:r>
            <w:r w:rsidR="004A07C0" w:rsidRPr="00D47FA4">
              <w:rPr>
                <w:b/>
                <w:sz w:val="20"/>
                <w:szCs w:val="20"/>
              </w:rPr>
              <w:t xml:space="preserve">екция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DD2D" w14:textId="0233650E" w:rsidR="004A07C0" w:rsidRPr="00D47FA4" w:rsidRDefault="00015092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_____</w:t>
            </w:r>
          </w:p>
        </w:tc>
      </w:tr>
      <w:tr w:rsidR="0083773F" w:rsidRPr="00D47FA4" w14:paraId="183ADCF1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639D" w14:textId="77777777" w:rsidR="0083773F" w:rsidRPr="00D47FA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Вид: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6B0F" w14:textId="77777777" w:rsidR="0083773F" w:rsidRPr="00D47FA4" w:rsidRDefault="0083773F" w:rsidP="00865940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Многоквартирный дом</w:t>
            </w:r>
          </w:p>
        </w:tc>
      </w:tr>
      <w:tr w:rsidR="0083773F" w:rsidRPr="00D47FA4" w14:paraId="4A7D8B09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CFC3" w14:textId="77777777" w:rsidR="0083773F" w:rsidRPr="00D47FA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26E2" w14:textId="33EB6DF8" w:rsidR="0083773F" w:rsidRPr="00D47FA4" w:rsidRDefault="0083773F" w:rsidP="00AC6F7A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 xml:space="preserve">Жилое </w:t>
            </w:r>
          </w:p>
        </w:tc>
      </w:tr>
      <w:tr w:rsidR="008768A9" w:rsidRPr="00D47FA4" w14:paraId="5A1EA1DA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8FD1" w14:textId="78176DF0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Общая площадь многоквартирного дома</w:t>
            </w:r>
            <w:r w:rsidR="005E6C0A" w:rsidRPr="00D47F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73D7D" w14:textId="28D56281" w:rsidR="008768A9" w:rsidRPr="00D47FA4" w:rsidRDefault="00015092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_____</w:t>
            </w:r>
          </w:p>
        </w:tc>
      </w:tr>
      <w:tr w:rsidR="005E6C0A" w:rsidRPr="00D47FA4" w14:paraId="6489FCDC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FEB9" w14:textId="13E1ED2D" w:rsidR="005E6C0A" w:rsidRPr="00D47FA4" w:rsidRDefault="005E6C0A" w:rsidP="008768A9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 xml:space="preserve">Общая площадь </w:t>
            </w:r>
            <w:r w:rsidR="00C50600" w:rsidRPr="00D47FA4">
              <w:rPr>
                <w:b/>
                <w:sz w:val="20"/>
                <w:szCs w:val="20"/>
              </w:rPr>
              <w:t xml:space="preserve">жилой </w:t>
            </w:r>
            <w:r w:rsidRPr="00D47FA4">
              <w:rPr>
                <w:b/>
                <w:sz w:val="20"/>
                <w:szCs w:val="20"/>
              </w:rPr>
              <w:t xml:space="preserve">блок-секции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D359" w14:textId="6E241186" w:rsidR="005E6C0A" w:rsidRPr="00D47FA4" w:rsidRDefault="00015092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_____</w:t>
            </w:r>
          </w:p>
        </w:tc>
      </w:tr>
      <w:tr w:rsidR="008768A9" w:rsidRPr="00D47FA4" w14:paraId="6D2D6F18" w14:textId="77777777" w:rsidTr="002A1E12">
        <w:trPr>
          <w:trHeight w:val="101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B76E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Этажность: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C4A9" w14:textId="284E7555" w:rsidR="008768A9" w:rsidRPr="00D47FA4" w:rsidRDefault="00015092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_____</w:t>
            </w:r>
          </w:p>
        </w:tc>
      </w:tr>
      <w:tr w:rsidR="008768A9" w:rsidRPr="00D47FA4" w14:paraId="43B3618B" w14:textId="77777777" w:rsidTr="002A1E12">
        <w:trPr>
          <w:trHeight w:val="148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F287" w14:textId="10A50769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Количество этажей: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F811" w14:textId="18E16B7D" w:rsidR="008768A9" w:rsidRPr="00D47FA4" w:rsidRDefault="00015092" w:rsidP="00635D8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_____</w:t>
            </w:r>
          </w:p>
        </w:tc>
      </w:tr>
      <w:tr w:rsidR="008768A9" w:rsidRPr="00D47FA4" w14:paraId="2DC56160" w14:textId="77777777" w:rsidTr="002A1E12">
        <w:trPr>
          <w:trHeight w:val="180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F8EB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Материал наружных стен: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0B9C" w14:textId="01CEF918" w:rsidR="008768A9" w:rsidRPr="00D47FA4" w:rsidRDefault="0025181C" w:rsidP="008768A9">
            <w:pPr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 xml:space="preserve">Монолитные железобетонные </w:t>
            </w:r>
          </w:p>
        </w:tc>
      </w:tr>
      <w:tr w:rsidR="008768A9" w:rsidRPr="00D47FA4" w14:paraId="23CBC8EC" w14:textId="77777777" w:rsidTr="002A1E12">
        <w:trPr>
          <w:trHeight w:val="212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638A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Материал поэтажных перекрытий: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5970" w14:textId="77777777" w:rsidR="008768A9" w:rsidRPr="00D47FA4" w:rsidRDefault="008768A9" w:rsidP="008768A9">
            <w:pPr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Монолитные железобетонные</w:t>
            </w:r>
          </w:p>
        </w:tc>
      </w:tr>
      <w:tr w:rsidR="008768A9" w:rsidRPr="00D47FA4" w14:paraId="3AD7236A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D828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 xml:space="preserve">Класс энергоэффективности: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5FE1" w14:textId="2EF280ED" w:rsidR="008768A9" w:rsidRPr="00D47FA4" w:rsidRDefault="00015092" w:rsidP="008768A9">
            <w:pPr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_____</w:t>
            </w:r>
          </w:p>
        </w:tc>
      </w:tr>
      <w:tr w:rsidR="008768A9" w:rsidRPr="00D47FA4" w14:paraId="77764AA3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69D4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Класс сейсмостойкости: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DF6D" w14:textId="0AFBF9F4" w:rsidR="008768A9" w:rsidRPr="00D47FA4" w:rsidRDefault="00015092" w:rsidP="008768A9">
            <w:pPr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6</w:t>
            </w:r>
          </w:p>
        </w:tc>
      </w:tr>
      <w:tr w:rsidR="008768A9" w:rsidRPr="00D47FA4" w14:paraId="59467192" w14:textId="77777777" w:rsidTr="006A76E3">
        <w:trPr>
          <w:trHeight w:val="224"/>
        </w:trPr>
        <w:tc>
          <w:tcPr>
            <w:tcW w:w="10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A3A97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D47FA4">
              <w:rPr>
                <w:b/>
                <w:bCs/>
                <w:i/>
                <w:iCs/>
                <w:spacing w:val="20"/>
                <w:sz w:val="20"/>
                <w:szCs w:val="20"/>
              </w:rPr>
              <w:t>Основные характеристики Объекта:</w:t>
            </w:r>
          </w:p>
        </w:tc>
      </w:tr>
      <w:tr w:rsidR="008768A9" w:rsidRPr="00D47FA4" w14:paraId="5745A1C0" w14:textId="77777777" w:rsidTr="002A1E12">
        <w:trPr>
          <w:trHeight w:val="286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FC926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4B237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 xml:space="preserve">Жилое помещение  </w:t>
            </w:r>
          </w:p>
        </w:tc>
      </w:tr>
      <w:tr w:rsidR="008768A9" w:rsidRPr="00D47FA4" w14:paraId="1E75FDEC" w14:textId="77777777" w:rsidTr="002A1E12">
        <w:trPr>
          <w:trHeight w:val="286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E50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Условный номер Объекта: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BB8E" w14:textId="2A5FD33B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</w:t>
            </w:r>
          </w:p>
        </w:tc>
      </w:tr>
      <w:tr w:rsidR="008768A9" w:rsidRPr="00D47FA4" w14:paraId="228653A6" w14:textId="77777777" w:rsidTr="002A1E12">
        <w:trPr>
          <w:trHeight w:val="286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AF737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Номер этажа Жилого дома: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AC076" w14:textId="5B5CC9D5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</w:t>
            </w:r>
          </w:p>
        </w:tc>
      </w:tr>
      <w:tr w:rsidR="008768A9" w:rsidRPr="00D47FA4" w14:paraId="59E1C879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5158" w14:textId="7777777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Количество комнат: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58EA" w14:textId="6F956EA4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</w:t>
            </w:r>
          </w:p>
        </w:tc>
      </w:tr>
      <w:tr w:rsidR="008768A9" w:rsidRPr="00D47FA4" w14:paraId="4D04E109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4973" w14:textId="5BD0BB8B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Общая площадь, без учета балкона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A3E9" w14:textId="22E65775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</w:t>
            </w:r>
          </w:p>
        </w:tc>
      </w:tr>
      <w:tr w:rsidR="002569D8" w:rsidRPr="00D47FA4" w14:paraId="4532422B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B395" w14:textId="11FEAC5F" w:rsidR="002569D8" w:rsidRPr="00D47FA4" w:rsidRDefault="002569D8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Площадь балкона без учета коэффициента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210A" w14:textId="77777777" w:rsidR="002569D8" w:rsidRPr="00D47FA4" w:rsidRDefault="002569D8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</w:tr>
      <w:tr w:rsidR="008768A9" w:rsidRPr="00D47FA4" w14:paraId="52552E68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EEAF" w14:textId="6DF4633E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Площадь балкона с учетом коэффициента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580A" w14:textId="64182E87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</w:t>
            </w:r>
          </w:p>
        </w:tc>
      </w:tr>
      <w:tr w:rsidR="008768A9" w:rsidRPr="00D47FA4" w14:paraId="55D385B8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AB03" w14:textId="58ECFFBD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Проектная приведенная общая площадь Объекта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8AE1" w14:textId="10F99E79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</w:t>
            </w:r>
          </w:p>
        </w:tc>
      </w:tr>
      <w:tr w:rsidR="008768A9" w:rsidRPr="00D47FA4" w14:paraId="3CCAF7FF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3C0C" w14:textId="7D8A2EF2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Общая площадь, с учетом балкона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646A" w14:textId="272F65C8" w:rsidR="008768A9" w:rsidRPr="00D47FA4" w:rsidRDefault="008768A9" w:rsidP="008768A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47FA4">
              <w:rPr>
                <w:noProof/>
                <w:sz w:val="20"/>
                <w:szCs w:val="20"/>
              </w:rPr>
              <w:t>_</w:t>
            </w:r>
          </w:p>
        </w:tc>
      </w:tr>
      <w:tr w:rsidR="002A1E12" w:rsidRPr="00D47FA4" w14:paraId="1415849E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6710" w14:textId="44E0C6BC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Площади комнат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B73D" w14:textId="5086B463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_</w:t>
            </w:r>
          </w:p>
        </w:tc>
      </w:tr>
      <w:tr w:rsidR="002A1E12" w:rsidRPr="00D47FA4" w14:paraId="7E17AD40" w14:textId="77777777" w:rsidTr="002A1E12">
        <w:trPr>
          <w:trHeight w:val="68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5AF0" w14:textId="08D01807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Площадь помещений вспомогательного использования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9A2E" w14:textId="710E4DCF" w:rsidR="002A1E12" w:rsidRPr="00D47FA4" w:rsidRDefault="002A1E12" w:rsidP="002A1E12">
            <w:pPr>
              <w:pStyle w:val="af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FA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A1E12" w:rsidRPr="00D47FA4" w14:paraId="64B440C9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A960" w14:textId="48EB872A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Балкон/Лоджия/Терраса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8BE9" w14:textId="26151581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_</w:t>
            </w:r>
          </w:p>
        </w:tc>
      </w:tr>
      <w:tr w:rsidR="002A1E12" w:rsidRPr="00D47FA4" w14:paraId="0A97DFFE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1025" w14:textId="4BF2B792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Площадь балкона/лоджии/террасы с учетом коэффициента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45FD" w14:textId="47C29502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_</w:t>
            </w:r>
          </w:p>
        </w:tc>
      </w:tr>
      <w:tr w:rsidR="002A1E12" w:rsidRPr="00D47FA4" w14:paraId="1B78B240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DE8C" w14:textId="0FD37AA4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Площадь балкона/лоджии/террасы без учета коэффициента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6ABD" w14:textId="150F7673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_</w:t>
            </w:r>
          </w:p>
        </w:tc>
      </w:tr>
      <w:tr w:rsidR="002A1E12" w:rsidRPr="00D47FA4" w14:paraId="3E05CAFB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B233" w14:textId="6527B779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Проектная приведенная общая площадь Объекта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18A2" w14:textId="561AC03A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_</w:t>
            </w:r>
          </w:p>
        </w:tc>
      </w:tr>
      <w:tr w:rsidR="002A1E12" w:rsidRPr="00D47FA4" w14:paraId="2061A450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1E16" w14:textId="4344B005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Общая площадь, с учетом балкона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2C21" w14:textId="47F8E2BE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_</w:t>
            </w:r>
          </w:p>
        </w:tc>
      </w:tr>
      <w:tr w:rsidR="002A1E12" w:rsidRPr="00D47FA4" w14:paraId="0079AE6A" w14:textId="77777777" w:rsidTr="002A1E12">
        <w:trPr>
          <w:trHeight w:val="284"/>
        </w:trPr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229C" w14:textId="794CFB37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Площади комнат (кв.м.):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8719" w14:textId="6ED10C10" w:rsidR="002A1E12" w:rsidRPr="00D47FA4" w:rsidRDefault="002A1E12" w:rsidP="002A1E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_</w:t>
            </w:r>
          </w:p>
        </w:tc>
      </w:tr>
    </w:tbl>
    <w:p w14:paraId="2A580855" w14:textId="67F4FE35" w:rsidR="00786CAB" w:rsidRPr="00D47FA4" w:rsidRDefault="0083773F" w:rsidP="00061286">
      <w:pPr>
        <w:jc w:val="center"/>
        <w:rPr>
          <w:b/>
          <w:bCs/>
          <w:sz w:val="20"/>
          <w:szCs w:val="20"/>
        </w:rPr>
      </w:pPr>
      <w:r w:rsidRPr="00D47FA4">
        <w:rPr>
          <w:b/>
          <w:bCs/>
          <w:sz w:val="20"/>
          <w:szCs w:val="20"/>
        </w:rPr>
        <w:t>ПОДПИСИ СТОРОН</w:t>
      </w:r>
      <w:r w:rsidR="00786CAB" w:rsidRPr="00D47FA4">
        <w:rPr>
          <w:b/>
          <w:bCs/>
          <w:sz w:val="20"/>
          <w:szCs w:val="20"/>
        </w:rPr>
        <w:t>:</w:t>
      </w: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  <w:gridCol w:w="5228"/>
      </w:tblGrid>
      <w:tr w:rsidR="00015092" w:rsidRPr="00D47FA4" w14:paraId="6110AD05" w14:textId="77777777" w:rsidTr="003D404A">
        <w:trPr>
          <w:jc w:val="center"/>
        </w:trPr>
        <w:tc>
          <w:tcPr>
            <w:tcW w:w="5670" w:type="dxa"/>
          </w:tcPr>
          <w:p w14:paraId="2C228ACD" w14:textId="77777777" w:rsidR="00015092" w:rsidRPr="00D47FA4" w:rsidRDefault="00015092" w:rsidP="003D404A">
            <w:pPr>
              <w:pStyle w:val="ConsNormal"/>
              <w:ind w:firstLine="0"/>
              <w:rPr>
                <w:rFonts w:ascii="Times New Roman" w:hAnsi="Times New Roman"/>
                <w:b/>
                <w:bCs/>
                <w:spacing w:val="20"/>
              </w:rPr>
            </w:pPr>
            <w:r w:rsidRPr="00D47FA4">
              <w:rPr>
                <w:rFonts w:ascii="Times New Roman" w:hAnsi="Times New Roman"/>
                <w:b/>
                <w:bCs/>
                <w:spacing w:val="20"/>
              </w:rPr>
              <w:t xml:space="preserve">Застройщик: </w:t>
            </w:r>
          </w:p>
          <w:p w14:paraId="4433AD0B" w14:textId="77777777" w:rsidR="00015092" w:rsidRPr="00D47FA4" w:rsidRDefault="00015092" w:rsidP="003D404A">
            <w:pPr>
              <w:shd w:val="clear" w:color="auto" w:fill="FFFFFF" w:themeFill="background1"/>
              <w:ind w:right="57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Общество с ограниченной ответственностью Специализированный Застройщик «ЮНИДО»</w:t>
            </w:r>
          </w:p>
          <w:p w14:paraId="0D825F48" w14:textId="77777777" w:rsidR="00015092" w:rsidRPr="00D47FA4" w:rsidRDefault="00015092" w:rsidP="003D404A">
            <w:pPr>
              <w:shd w:val="clear" w:color="auto" w:fill="FFFFFF"/>
              <w:ind w:right="57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>ИНН 3849086596, ОГРН 1223800002843, КПП 384901001</w:t>
            </w:r>
          </w:p>
          <w:p w14:paraId="5D8E104A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>Телефон: _____E-</w:t>
            </w:r>
            <w:proofErr w:type="spellStart"/>
            <w:r w:rsidRPr="00D47FA4">
              <w:rPr>
                <w:bCs/>
                <w:sz w:val="20"/>
                <w:szCs w:val="20"/>
              </w:rPr>
              <w:t>Mail</w:t>
            </w:r>
            <w:proofErr w:type="spellEnd"/>
            <w:r w:rsidRPr="00D47FA4">
              <w:rPr>
                <w:bCs/>
                <w:sz w:val="20"/>
                <w:szCs w:val="20"/>
              </w:rPr>
              <w:t xml:space="preserve">: </w:t>
            </w:r>
            <w:r w:rsidRPr="00D47FA4">
              <w:rPr>
                <w:sz w:val="20"/>
                <w:szCs w:val="20"/>
                <w:lang w:val="en-US"/>
              </w:rPr>
              <w:t>admiral</w:t>
            </w:r>
            <w:r w:rsidRPr="00D47FA4">
              <w:rPr>
                <w:sz w:val="20"/>
                <w:szCs w:val="20"/>
              </w:rPr>
              <w:t>@</w:t>
            </w:r>
            <w:r w:rsidRPr="00D47FA4">
              <w:rPr>
                <w:sz w:val="20"/>
                <w:szCs w:val="20"/>
                <w:lang w:val="en-US"/>
              </w:rPr>
              <w:t>alpha</w:t>
            </w:r>
            <w:r w:rsidRPr="00D47FA4">
              <w:rPr>
                <w:sz w:val="20"/>
                <w:szCs w:val="20"/>
              </w:rPr>
              <w:t>-</w:t>
            </w:r>
            <w:proofErr w:type="spellStart"/>
            <w:r w:rsidRPr="00D47FA4">
              <w:rPr>
                <w:sz w:val="20"/>
                <w:szCs w:val="20"/>
                <w:lang w:val="en-US"/>
              </w:rPr>
              <w:t>gk</w:t>
            </w:r>
            <w:proofErr w:type="spellEnd"/>
            <w:r w:rsidRPr="00D47FA4">
              <w:rPr>
                <w:sz w:val="20"/>
                <w:szCs w:val="20"/>
              </w:rPr>
              <w:t>.</w:t>
            </w:r>
            <w:proofErr w:type="spellStart"/>
            <w:r w:rsidRPr="00D47FA4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4B251938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</w:p>
          <w:p w14:paraId="69454924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</w:p>
          <w:p w14:paraId="2213D514" w14:textId="77777777" w:rsidR="00015092" w:rsidRPr="00D47FA4" w:rsidRDefault="00015092" w:rsidP="003D404A">
            <w:pPr>
              <w:contextualSpacing/>
              <w:rPr>
                <w:b/>
                <w:color w:val="000000"/>
                <w:sz w:val="20"/>
                <w:szCs w:val="20"/>
              </w:rPr>
            </w:pPr>
            <w:r w:rsidRPr="00D47FA4">
              <w:rPr>
                <w:b/>
                <w:color w:val="000000"/>
                <w:sz w:val="20"/>
                <w:szCs w:val="20"/>
              </w:rPr>
              <w:t>Представитель по доверенности</w:t>
            </w:r>
          </w:p>
          <w:p w14:paraId="6DE2226D" w14:textId="77777777" w:rsidR="00015092" w:rsidRPr="00D47FA4" w:rsidRDefault="00015092" w:rsidP="003D404A">
            <w:pPr>
              <w:contextualSpacing/>
              <w:rPr>
                <w:b/>
                <w:color w:val="000000"/>
                <w:sz w:val="20"/>
                <w:szCs w:val="20"/>
              </w:rPr>
            </w:pPr>
            <w:r w:rsidRPr="00D47FA4">
              <w:rPr>
                <w:b/>
                <w:color w:val="000000"/>
                <w:sz w:val="20"/>
                <w:szCs w:val="20"/>
              </w:rPr>
              <w:t>ООО СЗ «ЮНИДО»</w:t>
            </w:r>
          </w:p>
          <w:p w14:paraId="174F985A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</w:p>
          <w:p w14:paraId="639465C6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>_______________________/ /</w:t>
            </w:r>
          </w:p>
          <w:p w14:paraId="4F1135CB" w14:textId="77777777" w:rsidR="00015092" w:rsidRPr="00D47FA4" w:rsidRDefault="00015092" w:rsidP="003D404A">
            <w:pPr>
              <w:jc w:val="both"/>
              <w:rPr>
                <w:bCs/>
                <w:i/>
                <w:sz w:val="20"/>
                <w:szCs w:val="20"/>
                <w:vertAlign w:val="superscript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                        (подпись)</w:t>
            </w:r>
          </w:p>
          <w:p w14:paraId="624996EB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М.П.                </w:t>
            </w:r>
          </w:p>
          <w:p w14:paraId="3C2F9DF9" w14:textId="77777777" w:rsidR="00015092" w:rsidRPr="00D47FA4" w:rsidRDefault="00015092" w:rsidP="003D404A">
            <w:pPr>
              <w:jc w:val="both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9CC22D1" w14:textId="77777777" w:rsidR="00015092" w:rsidRPr="00D47FA4" w:rsidRDefault="00015092" w:rsidP="003D404A">
            <w:pPr>
              <w:pStyle w:val="ConsNormal"/>
              <w:ind w:firstLine="0"/>
              <w:rPr>
                <w:rFonts w:ascii="Times New Roman" w:hAnsi="Times New Roman"/>
                <w:b/>
                <w:bCs/>
                <w:spacing w:val="20"/>
              </w:rPr>
            </w:pPr>
            <w:r w:rsidRPr="00D47FA4">
              <w:rPr>
                <w:rFonts w:ascii="Times New Roman" w:hAnsi="Times New Roman"/>
                <w:b/>
                <w:bCs/>
                <w:spacing w:val="20"/>
              </w:rPr>
              <w:lastRenderedPageBreak/>
              <w:t>Дольщик:</w:t>
            </w:r>
          </w:p>
          <w:p w14:paraId="776058BB" w14:textId="77777777" w:rsidR="00015092" w:rsidRPr="00D47FA4" w:rsidRDefault="00015092" w:rsidP="003D404A">
            <w:pPr>
              <w:jc w:val="both"/>
              <w:rPr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ФИО</w:t>
            </w:r>
            <w:r w:rsidRPr="00D47FA4">
              <w:rPr>
                <w:sz w:val="20"/>
                <w:szCs w:val="20"/>
              </w:rPr>
              <w:t xml:space="preserve">, </w:t>
            </w:r>
          </w:p>
          <w:p w14:paraId="4638EF9A" w14:textId="77777777" w:rsidR="00015092" w:rsidRPr="00D47FA4" w:rsidRDefault="00015092" w:rsidP="003D404A">
            <w:pPr>
              <w:jc w:val="both"/>
              <w:rPr>
                <w:sz w:val="20"/>
                <w:szCs w:val="20"/>
              </w:rPr>
            </w:pPr>
            <w:r w:rsidRPr="00D47FA4">
              <w:rPr>
                <w:sz w:val="20"/>
                <w:szCs w:val="20"/>
              </w:rPr>
              <w:t xml:space="preserve">_______ года рождения, </w:t>
            </w:r>
          </w:p>
          <w:p w14:paraId="114CAF8E" w14:textId="77777777" w:rsidR="00015092" w:rsidRPr="00D47FA4" w:rsidRDefault="00015092" w:rsidP="003D404A">
            <w:pPr>
              <w:jc w:val="both"/>
              <w:rPr>
                <w:b/>
                <w:sz w:val="20"/>
                <w:szCs w:val="20"/>
              </w:rPr>
            </w:pPr>
            <w:r w:rsidRPr="00D47FA4">
              <w:rPr>
                <w:sz w:val="20"/>
                <w:szCs w:val="20"/>
              </w:rPr>
              <w:t>паспорт __ №__, выдан _ г. ___, код подразделения __, зарегистрирован по адресу: ______</w:t>
            </w:r>
          </w:p>
          <w:p w14:paraId="45F78E70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>Телефон: ____, E-Mail: ___</w:t>
            </w:r>
          </w:p>
          <w:p w14:paraId="45202CD6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7E64F8E3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02AD12EE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44BBEEAE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20"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______________________/___________________________/</w:t>
            </w:r>
          </w:p>
          <w:p w14:paraId="78C06838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vertAlign w:val="superscript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                        (подпись)</w:t>
            </w:r>
          </w:p>
          <w:p w14:paraId="086B297A" w14:textId="77777777" w:rsidR="00015092" w:rsidRPr="00D47FA4" w:rsidRDefault="00015092" w:rsidP="003D404A">
            <w:pPr>
              <w:jc w:val="both"/>
              <w:rPr>
                <w:sz w:val="20"/>
                <w:szCs w:val="20"/>
              </w:rPr>
            </w:pPr>
          </w:p>
          <w:p w14:paraId="1222EDFD" w14:textId="77777777" w:rsidR="00015092" w:rsidRPr="00D47FA4" w:rsidRDefault="00015092" w:rsidP="003D404A">
            <w:pPr>
              <w:pStyle w:val="ConsNonformat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</w:p>
        </w:tc>
      </w:tr>
    </w:tbl>
    <w:p w14:paraId="4420F5EE" w14:textId="309419FE" w:rsidR="008D43F9" w:rsidRPr="00D47FA4" w:rsidRDefault="008D43F9" w:rsidP="00C33820">
      <w:pPr>
        <w:pStyle w:val="1"/>
        <w:spacing w:after="0"/>
        <w:ind w:right="104"/>
        <w:jc w:val="right"/>
        <w:rPr>
          <w:rFonts w:ascii="Times New Roman" w:hAnsi="Times New Roman" w:cs="Times New Roman"/>
          <w:spacing w:val="20"/>
          <w:sz w:val="20"/>
          <w:szCs w:val="20"/>
        </w:rPr>
      </w:pPr>
      <w:r w:rsidRPr="00D47FA4">
        <w:rPr>
          <w:rFonts w:ascii="Times New Roman" w:hAnsi="Times New Roman" w:cs="Times New Roman"/>
          <w:spacing w:val="20"/>
          <w:sz w:val="20"/>
          <w:szCs w:val="20"/>
        </w:rPr>
        <w:t>ПРИЛОЖЕНИЕ № 2</w:t>
      </w:r>
    </w:p>
    <w:p w14:paraId="16E23E6F" w14:textId="3B63F26E" w:rsidR="008D63C2" w:rsidRPr="00D47FA4" w:rsidRDefault="008D63C2" w:rsidP="008D63C2">
      <w:pPr>
        <w:jc w:val="right"/>
        <w:rPr>
          <w:sz w:val="20"/>
          <w:szCs w:val="20"/>
        </w:rPr>
      </w:pPr>
      <w:r w:rsidRPr="00D47FA4">
        <w:rPr>
          <w:sz w:val="20"/>
          <w:szCs w:val="20"/>
        </w:rPr>
        <w:t xml:space="preserve">к Договору № </w:t>
      </w:r>
      <w:r w:rsidR="00014568" w:rsidRPr="00D47FA4">
        <w:rPr>
          <w:sz w:val="20"/>
          <w:szCs w:val="20"/>
        </w:rPr>
        <w:t>_</w:t>
      </w:r>
      <w:r w:rsidRPr="00D47FA4">
        <w:rPr>
          <w:sz w:val="20"/>
          <w:szCs w:val="20"/>
        </w:rPr>
        <w:t>-</w:t>
      </w:r>
      <w:r w:rsidR="00014568" w:rsidRPr="00D47FA4">
        <w:rPr>
          <w:sz w:val="20"/>
          <w:szCs w:val="20"/>
        </w:rPr>
        <w:t>_</w:t>
      </w:r>
      <w:r w:rsidR="002569D8" w:rsidRPr="00D47FA4">
        <w:rPr>
          <w:sz w:val="20"/>
          <w:szCs w:val="20"/>
        </w:rPr>
        <w:t>-</w:t>
      </w:r>
      <w:r w:rsidR="00015092" w:rsidRPr="00D47FA4">
        <w:rPr>
          <w:noProof/>
          <w:sz w:val="20"/>
          <w:szCs w:val="20"/>
        </w:rPr>
        <w:t>_____</w:t>
      </w:r>
      <w:r w:rsidR="005E6C0A" w:rsidRPr="00D47FA4">
        <w:rPr>
          <w:sz w:val="20"/>
          <w:szCs w:val="20"/>
        </w:rPr>
        <w:t>.</w:t>
      </w:r>
      <w:r w:rsidRPr="00D47FA4">
        <w:rPr>
          <w:sz w:val="20"/>
          <w:szCs w:val="20"/>
        </w:rPr>
        <w:t xml:space="preserve"> участия в долевом строительстве от ____________ г.</w:t>
      </w:r>
    </w:p>
    <w:p w14:paraId="08FBB865" w14:textId="77777777" w:rsidR="008D43F9" w:rsidRPr="00D47FA4" w:rsidRDefault="008D43F9" w:rsidP="00061286">
      <w:pPr>
        <w:jc w:val="right"/>
        <w:rPr>
          <w:b/>
          <w:bCs/>
          <w:i/>
          <w:iCs/>
          <w:color w:val="1F497D"/>
          <w:sz w:val="20"/>
          <w:szCs w:val="20"/>
        </w:rPr>
      </w:pPr>
    </w:p>
    <w:p w14:paraId="3BDDA2EE" w14:textId="77777777" w:rsidR="008D43F9" w:rsidRPr="00D47FA4" w:rsidRDefault="00E77D61" w:rsidP="00061286">
      <w:pPr>
        <w:jc w:val="center"/>
        <w:rPr>
          <w:b/>
          <w:bCs/>
          <w:spacing w:val="20"/>
          <w:sz w:val="20"/>
          <w:szCs w:val="20"/>
        </w:rPr>
      </w:pPr>
      <w:bookmarkStart w:id="20" w:name="_Hlk485992258"/>
      <w:r w:rsidRPr="00D47FA4">
        <w:rPr>
          <w:b/>
          <w:bCs/>
          <w:spacing w:val="20"/>
          <w:sz w:val="20"/>
          <w:szCs w:val="20"/>
        </w:rPr>
        <w:t>П</w:t>
      </w:r>
      <w:r w:rsidR="008D43F9" w:rsidRPr="00D47FA4">
        <w:rPr>
          <w:b/>
          <w:bCs/>
          <w:spacing w:val="20"/>
          <w:sz w:val="20"/>
          <w:szCs w:val="20"/>
        </w:rPr>
        <w:t>лан</w:t>
      </w:r>
      <w:r w:rsidRPr="00D47FA4">
        <w:rPr>
          <w:b/>
          <w:bCs/>
          <w:spacing w:val="20"/>
          <w:sz w:val="20"/>
          <w:szCs w:val="20"/>
        </w:rPr>
        <w:t xml:space="preserve"> Объекта</w:t>
      </w:r>
    </w:p>
    <w:p w14:paraId="2C4B000A" w14:textId="1D10B236" w:rsidR="007324F1" w:rsidRPr="00D47FA4" w:rsidRDefault="0083773F" w:rsidP="00C33820">
      <w:pPr>
        <w:ind w:hanging="1134"/>
        <w:jc w:val="center"/>
        <w:rPr>
          <w:b/>
          <w:bCs/>
          <w:sz w:val="20"/>
          <w:szCs w:val="20"/>
        </w:rPr>
      </w:pPr>
      <w:r w:rsidRPr="00D47FA4">
        <w:rPr>
          <w:b/>
          <w:bCs/>
          <w:sz w:val="20"/>
          <w:szCs w:val="20"/>
        </w:rPr>
        <w:t>Мн</w:t>
      </w:r>
      <w:r w:rsidR="00B1567B" w:rsidRPr="00D47FA4">
        <w:rPr>
          <w:b/>
          <w:bCs/>
          <w:sz w:val="20"/>
          <w:szCs w:val="20"/>
        </w:rPr>
        <w:t>огоквартирный дом</w:t>
      </w:r>
      <w:r w:rsidR="00C33820" w:rsidRPr="00D47FA4">
        <w:rPr>
          <w:b/>
          <w:bCs/>
          <w:sz w:val="20"/>
          <w:szCs w:val="20"/>
        </w:rPr>
        <w:t xml:space="preserve"> №</w:t>
      </w:r>
      <w:r w:rsidR="00015092" w:rsidRPr="00D47FA4">
        <w:rPr>
          <w:noProof/>
          <w:sz w:val="20"/>
          <w:szCs w:val="20"/>
        </w:rPr>
        <w:t>_____</w:t>
      </w:r>
      <w:r w:rsidR="00A33D7D" w:rsidRPr="00D47FA4">
        <w:rPr>
          <w:b/>
          <w:bCs/>
          <w:sz w:val="20"/>
          <w:szCs w:val="20"/>
        </w:rPr>
        <w:t xml:space="preserve"> (секция </w:t>
      </w:r>
      <w:r w:rsidR="00015092" w:rsidRPr="00D47FA4">
        <w:rPr>
          <w:noProof/>
          <w:sz w:val="20"/>
          <w:szCs w:val="20"/>
        </w:rPr>
        <w:t>_____</w:t>
      </w:r>
      <w:r w:rsidR="00A33D7D" w:rsidRPr="00D47FA4">
        <w:rPr>
          <w:b/>
          <w:bCs/>
          <w:sz w:val="20"/>
          <w:szCs w:val="20"/>
        </w:rPr>
        <w:t>)</w:t>
      </w:r>
      <w:r w:rsidR="00C33820" w:rsidRPr="00D47FA4">
        <w:rPr>
          <w:b/>
          <w:bCs/>
          <w:sz w:val="20"/>
          <w:szCs w:val="20"/>
        </w:rPr>
        <w:t>,</w:t>
      </w:r>
      <w:r w:rsidRPr="00D47FA4">
        <w:rPr>
          <w:b/>
          <w:bCs/>
          <w:sz w:val="20"/>
          <w:szCs w:val="20"/>
        </w:rPr>
        <w:t xml:space="preserve"> план </w:t>
      </w:r>
      <w:r w:rsidR="00014568" w:rsidRPr="00D47FA4">
        <w:rPr>
          <w:b/>
          <w:bCs/>
          <w:sz w:val="20"/>
          <w:szCs w:val="20"/>
        </w:rPr>
        <w:t>_</w:t>
      </w:r>
      <w:r w:rsidR="00C33820" w:rsidRPr="00D47FA4">
        <w:rPr>
          <w:b/>
          <w:bCs/>
          <w:sz w:val="20"/>
          <w:szCs w:val="20"/>
        </w:rPr>
        <w:t>-го</w:t>
      </w:r>
      <w:r w:rsidRPr="00D47FA4">
        <w:rPr>
          <w:b/>
          <w:bCs/>
          <w:sz w:val="20"/>
          <w:szCs w:val="20"/>
        </w:rPr>
        <w:t xml:space="preserve"> этажа</w:t>
      </w:r>
      <w:r w:rsidR="00C33820" w:rsidRPr="00D47FA4">
        <w:rPr>
          <w:b/>
          <w:bCs/>
          <w:sz w:val="20"/>
          <w:szCs w:val="20"/>
        </w:rPr>
        <w:t xml:space="preserve">, кв. </w:t>
      </w:r>
      <w:r w:rsidR="00014568" w:rsidRPr="00D47FA4">
        <w:rPr>
          <w:b/>
          <w:bCs/>
          <w:sz w:val="20"/>
          <w:szCs w:val="20"/>
        </w:rPr>
        <w:t>_</w:t>
      </w:r>
      <w:r w:rsidRPr="00D47FA4">
        <w:rPr>
          <w:b/>
          <w:bCs/>
          <w:sz w:val="20"/>
          <w:szCs w:val="20"/>
        </w:rPr>
        <w:t xml:space="preserve"> </w:t>
      </w:r>
    </w:p>
    <w:p w14:paraId="730F1FAB" w14:textId="5C6AEE62" w:rsidR="00ED0055" w:rsidRPr="00D47FA4" w:rsidRDefault="00ED0055" w:rsidP="00C33820">
      <w:pPr>
        <w:ind w:hanging="1134"/>
        <w:jc w:val="center"/>
        <w:rPr>
          <w:b/>
          <w:bCs/>
          <w:spacing w:val="20"/>
          <w:sz w:val="20"/>
          <w:szCs w:val="20"/>
        </w:rPr>
      </w:pPr>
      <w:r w:rsidRPr="00D47FA4">
        <w:rPr>
          <w:b/>
          <w:bCs/>
          <w:sz w:val="20"/>
          <w:szCs w:val="20"/>
        </w:rPr>
        <w:t>Местоположение Объекта на первом</w:t>
      </w:r>
      <w:r w:rsidRPr="00D47FA4">
        <w:rPr>
          <w:sz w:val="20"/>
          <w:szCs w:val="20"/>
        </w:rPr>
        <w:t xml:space="preserve"> </w:t>
      </w:r>
      <w:r w:rsidRPr="00D47FA4">
        <w:rPr>
          <w:b/>
          <w:bCs/>
          <w:sz w:val="20"/>
          <w:szCs w:val="20"/>
        </w:rPr>
        <w:t xml:space="preserve">этаже Многоквартирный дом </w:t>
      </w:r>
      <w:r w:rsidRPr="00D47FA4">
        <w:rPr>
          <w:sz w:val="20"/>
          <w:szCs w:val="20"/>
        </w:rPr>
        <w:t>(выделено цветом)</w:t>
      </w:r>
    </w:p>
    <w:p w14:paraId="544D3C06" w14:textId="2FDCF9BD" w:rsidR="007324F1" w:rsidRPr="00D47FA4" w:rsidRDefault="007324F1" w:rsidP="00DC5C12">
      <w:pPr>
        <w:jc w:val="center"/>
        <w:rPr>
          <w:b/>
          <w:bCs/>
          <w:spacing w:val="20"/>
          <w:sz w:val="20"/>
          <w:szCs w:val="20"/>
        </w:rPr>
      </w:pPr>
    </w:p>
    <w:bookmarkEnd w:id="20"/>
    <w:p w14:paraId="7EDF0F24" w14:textId="77777777" w:rsidR="00ED0055" w:rsidRPr="00D47FA4" w:rsidRDefault="00ED0055" w:rsidP="00ED0055">
      <w:pPr>
        <w:jc w:val="center"/>
        <w:rPr>
          <w:b/>
          <w:bCs/>
          <w:sz w:val="20"/>
          <w:szCs w:val="20"/>
        </w:rPr>
      </w:pPr>
      <w:r w:rsidRPr="00D47FA4">
        <w:rPr>
          <w:b/>
          <w:bCs/>
          <w:sz w:val="20"/>
          <w:szCs w:val="20"/>
        </w:rPr>
        <w:t>ПОДПИСИ СТОРОН:</w:t>
      </w: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  <w:gridCol w:w="5228"/>
      </w:tblGrid>
      <w:tr w:rsidR="00015092" w:rsidRPr="00476930" w14:paraId="22D25674" w14:textId="77777777" w:rsidTr="003D404A">
        <w:trPr>
          <w:jc w:val="center"/>
        </w:trPr>
        <w:tc>
          <w:tcPr>
            <w:tcW w:w="5670" w:type="dxa"/>
          </w:tcPr>
          <w:p w14:paraId="57CA75CD" w14:textId="77777777" w:rsidR="00015092" w:rsidRPr="00D47FA4" w:rsidRDefault="00015092" w:rsidP="003D404A">
            <w:pPr>
              <w:pStyle w:val="ConsNormal"/>
              <w:ind w:firstLine="0"/>
              <w:rPr>
                <w:rFonts w:ascii="Times New Roman" w:hAnsi="Times New Roman"/>
                <w:b/>
                <w:bCs/>
                <w:spacing w:val="20"/>
              </w:rPr>
            </w:pPr>
            <w:r w:rsidRPr="00D47FA4">
              <w:rPr>
                <w:rFonts w:ascii="Times New Roman" w:hAnsi="Times New Roman"/>
                <w:b/>
                <w:bCs/>
                <w:spacing w:val="20"/>
              </w:rPr>
              <w:t xml:space="preserve">Застройщик: </w:t>
            </w:r>
          </w:p>
          <w:p w14:paraId="0D162346" w14:textId="77777777" w:rsidR="00015092" w:rsidRPr="00D47FA4" w:rsidRDefault="00015092" w:rsidP="003D404A">
            <w:pPr>
              <w:shd w:val="clear" w:color="auto" w:fill="FFFFFF" w:themeFill="background1"/>
              <w:ind w:right="57"/>
              <w:rPr>
                <w:b/>
                <w:bCs/>
                <w:sz w:val="20"/>
                <w:szCs w:val="20"/>
              </w:rPr>
            </w:pPr>
            <w:r w:rsidRPr="00D47FA4">
              <w:rPr>
                <w:b/>
                <w:bCs/>
                <w:sz w:val="20"/>
                <w:szCs w:val="20"/>
              </w:rPr>
              <w:t>Общество с ограниченной ответственностью Специализированный Застройщик «ЮНИДО»</w:t>
            </w:r>
          </w:p>
          <w:p w14:paraId="2553FA31" w14:textId="77777777" w:rsidR="00015092" w:rsidRPr="00D47FA4" w:rsidRDefault="00015092" w:rsidP="003D404A">
            <w:pPr>
              <w:shd w:val="clear" w:color="auto" w:fill="FFFFFF"/>
              <w:ind w:right="57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>ИНН 3849086596, ОГРН 1223800002843, КПП 384901001</w:t>
            </w:r>
          </w:p>
          <w:p w14:paraId="21B1E166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>Телефон: _____E-</w:t>
            </w:r>
            <w:proofErr w:type="spellStart"/>
            <w:r w:rsidRPr="00D47FA4">
              <w:rPr>
                <w:bCs/>
                <w:sz w:val="20"/>
                <w:szCs w:val="20"/>
              </w:rPr>
              <w:t>Mail</w:t>
            </w:r>
            <w:proofErr w:type="spellEnd"/>
            <w:r w:rsidRPr="00D47FA4">
              <w:rPr>
                <w:bCs/>
                <w:sz w:val="20"/>
                <w:szCs w:val="20"/>
              </w:rPr>
              <w:t xml:space="preserve">: </w:t>
            </w:r>
            <w:r w:rsidRPr="00D47FA4">
              <w:rPr>
                <w:sz w:val="20"/>
                <w:szCs w:val="20"/>
                <w:lang w:val="en-US"/>
              </w:rPr>
              <w:t>admiral</w:t>
            </w:r>
            <w:r w:rsidRPr="00D47FA4">
              <w:rPr>
                <w:sz w:val="20"/>
                <w:szCs w:val="20"/>
              </w:rPr>
              <w:t>@</w:t>
            </w:r>
            <w:r w:rsidRPr="00D47FA4">
              <w:rPr>
                <w:sz w:val="20"/>
                <w:szCs w:val="20"/>
                <w:lang w:val="en-US"/>
              </w:rPr>
              <w:t>alpha</w:t>
            </w:r>
            <w:r w:rsidRPr="00D47FA4">
              <w:rPr>
                <w:sz w:val="20"/>
                <w:szCs w:val="20"/>
              </w:rPr>
              <w:t>-</w:t>
            </w:r>
            <w:proofErr w:type="spellStart"/>
            <w:r w:rsidRPr="00D47FA4">
              <w:rPr>
                <w:sz w:val="20"/>
                <w:szCs w:val="20"/>
                <w:lang w:val="en-US"/>
              </w:rPr>
              <w:t>gk</w:t>
            </w:r>
            <w:proofErr w:type="spellEnd"/>
            <w:r w:rsidRPr="00D47FA4">
              <w:rPr>
                <w:sz w:val="20"/>
                <w:szCs w:val="20"/>
              </w:rPr>
              <w:t>.</w:t>
            </w:r>
            <w:proofErr w:type="spellStart"/>
            <w:r w:rsidRPr="00D47FA4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46F2749B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</w:p>
          <w:p w14:paraId="5E704123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</w:p>
          <w:p w14:paraId="137FCBF6" w14:textId="77777777" w:rsidR="00015092" w:rsidRPr="00D47FA4" w:rsidRDefault="00015092" w:rsidP="003D404A">
            <w:pPr>
              <w:contextualSpacing/>
              <w:rPr>
                <w:b/>
                <w:color w:val="000000"/>
                <w:sz w:val="20"/>
                <w:szCs w:val="20"/>
              </w:rPr>
            </w:pPr>
            <w:r w:rsidRPr="00D47FA4">
              <w:rPr>
                <w:b/>
                <w:color w:val="000000"/>
                <w:sz w:val="20"/>
                <w:szCs w:val="20"/>
              </w:rPr>
              <w:t>Представитель по доверенности</w:t>
            </w:r>
          </w:p>
          <w:p w14:paraId="28C05397" w14:textId="77777777" w:rsidR="00015092" w:rsidRPr="00D47FA4" w:rsidRDefault="00015092" w:rsidP="003D404A">
            <w:pPr>
              <w:contextualSpacing/>
              <w:rPr>
                <w:b/>
                <w:color w:val="000000"/>
                <w:sz w:val="20"/>
                <w:szCs w:val="20"/>
              </w:rPr>
            </w:pPr>
            <w:r w:rsidRPr="00D47FA4">
              <w:rPr>
                <w:b/>
                <w:color w:val="000000"/>
                <w:sz w:val="20"/>
                <w:szCs w:val="20"/>
              </w:rPr>
              <w:t>ООО СЗ «ЮНИДО»</w:t>
            </w:r>
          </w:p>
          <w:p w14:paraId="75539CAC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</w:p>
          <w:p w14:paraId="23AE6401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>_______________________/ /</w:t>
            </w:r>
          </w:p>
          <w:p w14:paraId="743F3507" w14:textId="77777777" w:rsidR="00015092" w:rsidRPr="00D47FA4" w:rsidRDefault="00015092" w:rsidP="003D404A">
            <w:pPr>
              <w:jc w:val="both"/>
              <w:rPr>
                <w:bCs/>
                <w:i/>
                <w:sz w:val="20"/>
                <w:szCs w:val="20"/>
                <w:vertAlign w:val="superscript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                        (подпись)</w:t>
            </w:r>
          </w:p>
          <w:p w14:paraId="37E2565D" w14:textId="77777777" w:rsidR="00015092" w:rsidRPr="00D47FA4" w:rsidRDefault="00015092" w:rsidP="003D404A">
            <w:pPr>
              <w:jc w:val="both"/>
              <w:rPr>
                <w:bCs/>
                <w:sz w:val="20"/>
                <w:szCs w:val="20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М.П.                </w:t>
            </w:r>
          </w:p>
          <w:p w14:paraId="0117FB57" w14:textId="77777777" w:rsidR="00015092" w:rsidRPr="00D47FA4" w:rsidRDefault="00015092" w:rsidP="003D404A">
            <w:pPr>
              <w:jc w:val="both"/>
              <w:rPr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1011EC02" w14:textId="77777777" w:rsidR="00015092" w:rsidRPr="00D47FA4" w:rsidRDefault="00015092" w:rsidP="003D404A">
            <w:pPr>
              <w:pStyle w:val="ConsNormal"/>
              <w:ind w:firstLine="0"/>
              <w:rPr>
                <w:rFonts w:ascii="Times New Roman" w:hAnsi="Times New Roman"/>
                <w:b/>
                <w:bCs/>
                <w:spacing w:val="20"/>
              </w:rPr>
            </w:pPr>
            <w:r w:rsidRPr="00D47FA4">
              <w:rPr>
                <w:rFonts w:ascii="Times New Roman" w:hAnsi="Times New Roman"/>
                <w:b/>
                <w:bCs/>
                <w:spacing w:val="20"/>
              </w:rPr>
              <w:t>Дольщик:</w:t>
            </w:r>
          </w:p>
          <w:p w14:paraId="1A97D36F" w14:textId="77777777" w:rsidR="00015092" w:rsidRPr="00D47FA4" w:rsidRDefault="00015092" w:rsidP="003D404A">
            <w:pPr>
              <w:jc w:val="both"/>
              <w:rPr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ФИО</w:t>
            </w:r>
            <w:r w:rsidRPr="00D47FA4">
              <w:rPr>
                <w:sz w:val="20"/>
                <w:szCs w:val="20"/>
              </w:rPr>
              <w:t xml:space="preserve">, </w:t>
            </w:r>
          </w:p>
          <w:p w14:paraId="4D970BF9" w14:textId="77777777" w:rsidR="00015092" w:rsidRPr="00D47FA4" w:rsidRDefault="00015092" w:rsidP="003D404A">
            <w:pPr>
              <w:jc w:val="both"/>
              <w:rPr>
                <w:sz w:val="20"/>
                <w:szCs w:val="20"/>
              </w:rPr>
            </w:pPr>
            <w:r w:rsidRPr="00D47FA4">
              <w:rPr>
                <w:sz w:val="20"/>
                <w:szCs w:val="20"/>
              </w:rPr>
              <w:t xml:space="preserve">_______ года рождения, </w:t>
            </w:r>
          </w:p>
          <w:p w14:paraId="36B32BF5" w14:textId="77777777" w:rsidR="00015092" w:rsidRPr="00D47FA4" w:rsidRDefault="00015092" w:rsidP="003D404A">
            <w:pPr>
              <w:jc w:val="both"/>
              <w:rPr>
                <w:b/>
                <w:sz w:val="20"/>
                <w:szCs w:val="20"/>
              </w:rPr>
            </w:pPr>
            <w:r w:rsidRPr="00D47FA4">
              <w:rPr>
                <w:sz w:val="20"/>
                <w:szCs w:val="20"/>
              </w:rPr>
              <w:t>паспорт __ №__, выдан _ г. ___, код подразделения __, зарегистрирован по адресу: ______</w:t>
            </w:r>
          </w:p>
          <w:p w14:paraId="12AA25BB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D47FA4">
              <w:rPr>
                <w:bCs/>
                <w:sz w:val="20"/>
                <w:szCs w:val="20"/>
              </w:rPr>
              <w:t>Телефон: ____, E-Mail: ___</w:t>
            </w:r>
          </w:p>
          <w:p w14:paraId="2476349A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65CCBE3A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7AAA9F71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</w:p>
          <w:p w14:paraId="7EB3B339" w14:textId="77777777" w:rsidR="00015092" w:rsidRPr="00D47FA4" w:rsidRDefault="00015092" w:rsidP="003D40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pacing w:val="20"/>
                <w:sz w:val="20"/>
                <w:szCs w:val="20"/>
              </w:rPr>
            </w:pPr>
            <w:r w:rsidRPr="00D47FA4">
              <w:rPr>
                <w:b/>
                <w:sz w:val="20"/>
                <w:szCs w:val="20"/>
              </w:rPr>
              <w:t>______________________/___________________________/</w:t>
            </w:r>
          </w:p>
          <w:p w14:paraId="4EEF979A" w14:textId="77777777" w:rsidR="00015092" w:rsidRPr="00476930" w:rsidRDefault="00015092" w:rsidP="003D404A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vertAlign w:val="superscript"/>
              </w:rPr>
            </w:pPr>
            <w:r w:rsidRPr="00D47FA4">
              <w:rPr>
                <w:bCs/>
                <w:i/>
                <w:sz w:val="20"/>
                <w:szCs w:val="20"/>
                <w:vertAlign w:val="superscript"/>
              </w:rPr>
              <w:t xml:space="preserve">                        (подпись)</w:t>
            </w:r>
            <w:bookmarkStart w:id="21" w:name="_GoBack"/>
            <w:bookmarkEnd w:id="21"/>
          </w:p>
          <w:p w14:paraId="5897DF90" w14:textId="77777777" w:rsidR="00015092" w:rsidRPr="00476930" w:rsidRDefault="00015092" w:rsidP="003D404A">
            <w:pPr>
              <w:jc w:val="both"/>
              <w:rPr>
                <w:sz w:val="20"/>
                <w:szCs w:val="20"/>
              </w:rPr>
            </w:pPr>
          </w:p>
          <w:p w14:paraId="55687160" w14:textId="77777777" w:rsidR="00015092" w:rsidRPr="00476930" w:rsidRDefault="00015092" w:rsidP="003D404A">
            <w:pPr>
              <w:pStyle w:val="ConsNonformat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</w:p>
        </w:tc>
      </w:tr>
    </w:tbl>
    <w:p w14:paraId="0C4C2E19" w14:textId="23287D49" w:rsidR="00ED0055" w:rsidRPr="00476930" w:rsidRDefault="00ED0055" w:rsidP="00061286">
      <w:pPr>
        <w:ind w:left="6096"/>
        <w:rPr>
          <w:sz w:val="20"/>
          <w:szCs w:val="20"/>
        </w:rPr>
      </w:pPr>
    </w:p>
    <w:p w14:paraId="6DA2692F" w14:textId="77777777" w:rsidR="00272DC9" w:rsidRPr="00272DC9" w:rsidRDefault="00272DC9" w:rsidP="009F4020">
      <w:pPr>
        <w:pStyle w:val="1"/>
        <w:spacing w:after="0"/>
        <w:ind w:right="565"/>
      </w:pPr>
    </w:p>
    <w:sectPr w:rsidR="00272DC9" w:rsidRPr="00272DC9" w:rsidSect="007D5914">
      <w:headerReference w:type="default" r:id="rId16"/>
      <w:footerReference w:type="default" r:id="rId17"/>
      <w:pgSz w:w="12240" w:h="15840"/>
      <w:pgMar w:top="720" w:right="720" w:bottom="720" w:left="720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5DD82" w14:textId="77777777" w:rsidR="002E22D6" w:rsidRDefault="002E22D6" w:rsidP="005C0EE0">
      <w:r>
        <w:separator/>
      </w:r>
    </w:p>
  </w:endnote>
  <w:endnote w:type="continuationSeparator" w:id="0">
    <w:p w14:paraId="39751DEA" w14:textId="77777777" w:rsidR="002E22D6" w:rsidRDefault="002E22D6" w:rsidP="005C0EE0">
      <w:r>
        <w:continuationSeparator/>
      </w:r>
    </w:p>
  </w:endnote>
  <w:endnote w:type="continuationNotice" w:id="1">
    <w:p w14:paraId="4FF2EEE4" w14:textId="77777777" w:rsidR="002E22D6" w:rsidRDefault="002E2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E67F9" w14:textId="47D50D36" w:rsidR="009B2897" w:rsidRPr="003E1761" w:rsidRDefault="009B2897">
    <w:pPr>
      <w:pStyle w:val="a9"/>
      <w:jc w:val="right"/>
      <w:rPr>
        <w:sz w:val="20"/>
      </w:rPr>
    </w:pPr>
    <w:r w:rsidRPr="003E1761">
      <w:rPr>
        <w:sz w:val="20"/>
      </w:rPr>
      <w:fldChar w:fldCharType="begin"/>
    </w:r>
    <w:r w:rsidRPr="003E1761">
      <w:rPr>
        <w:sz w:val="20"/>
      </w:rPr>
      <w:instrText xml:space="preserve"> PAGE   \* MERGEFORMAT </w:instrText>
    </w:r>
    <w:r w:rsidRPr="003E1761">
      <w:rPr>
        <w:sz w:val="20"/>
      </w:rPr>
      <w:fldChar w:fldCharType="separate"/>
    </w:r>
    <w:r w:rsidR="007D5914">
      <w:rPr>
        <w:noProof/>
        <w:sz w:val="20"/>
      </w:rPr>
      <w:t>15</w:t>
    </w:r>
    <w:r w:rsidRPr="003E1761">
      <w:rPr>
        <w:sz w:val="20"/>
      </w:rPr>
      <w:fldChar w:fldCharType="end"/>
    </w:r>
  </w:p>
  <w:p w14:paraId="4097B585" w14:textId="77777777" w:rsidR="009B2897" w:rsidRDefault="009B28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5D84B" w14:textId="77777777" w:rsidR="002E22D6" w:rsidRDefault="002E22D6" w:rsidP="005C0EE0">
      <w:r>
        <w:separator/>
      </w:r>
    </w:p>
  </w:footnote>
  <w:footnote w:type="continuationSeparator" w:id="0">
    <w:p w14:paraId="24F4FDE0" w14:textId="77777777" w:rsidR="002E22D6" w:rsidRDefault="002E22D6" w:rsidP="005C0EE0">
      <w:r>
        <w:continuationSeparator/>
      </w:r>
    </w:p>
  </w:footnote>
  <w:footnote w:type="continuationNotice" w:id="1">
    <w:p w14:paraId="7FEA0DD8" w14:textId="77777777" w:rsidR="002E22D6" w:rsidRDefault="002E2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86012" w14:textId="77777777" w:rsidR="009B2897" w:rsidRDefault="009B28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0526"/>
    <w:multiLevelType w:val="multilevel"/>
    <w:tmpl w:val="57EA1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321765"/>
    <w:multiLevelType w:val="multilevel"/>
    <w:tmpl w:val="C63A3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584F13"/>
    <w:multiLevelType w:val="hybridMultilevel"/>
    <w:tmpl w:val="99A85F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3EF4FAE"/>
    <w:multiLevelType w:val="multilevel"/>
    <w:tmpl w:val="38AC67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50"/>
        </w:tabs>
        <w:ind w:left="125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97246A2"/>
    <w:multiLevelType w:val="multilevel"/>
    <w:tmpl w:val="0D76BE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94664EE"/>
    <w:multiLevelType w:val="multilevel"/>
    <w:tmpl w:val="99304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11D4772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A7331C1"/>
    <w:multiLevelType w:val="multilevel"/>
    <w:tmpl w:val="3AE84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5D80494E"/>
    <w:multiLevelType w:val="multilevel"/>
    <w:tmpl w:val="3702D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92E5935"/>
    <w:multiLevelType w:val="multilevel"/>
    <w:tmpl w:val="24AEAF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DF819AD"/>
    <w:multiLevelType w:val="multilevel"/>
    <w:tmpl w:val="59AA4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DB"/>
    <w:rsid w:val="00000BF6"/>
    <w:rsid w:val="000035DE"/>
    <w:rsid w:val="00004FA2"/>
    <w:rsid w:val="00006070"/>
    <w:rsid w:val="0000738C"/>
    <w:rsid w:val="00007763"/>
    <w:rsid w:val="00007C2E"/>
    <w:rsid w:val="000105D8"/>
    <w:rsid w:val="00014568"/>
    <w:rsid w:val="00014AFD"/>
    <w:rsid w:val="00015092"/>
    <w:rsid w:val="00015CF0"/>
    <w:rsid w:val="00015D04"/>
    <w:rsid w:val="0001763E"/>
    <w:rsid w:val="00017D03"/>
    <w:rsid w:val="00020636"/>
    <w:rsid w:val="00021A38"/>
    <w:rsid w:val="00030760"/>
    <w:rsid w:val="00031601"/>
    <w:rsid w:val="00031A18"/>
    <w:rsid w:val="0003266D"/>
    <w:rsid w:val="00032BA3"/>
    <w:rsid w:val="000336B9"/>
    <w:rsid w:val="000347CD"/>
    <w:rsid w:val="00037521"/>
    <w:rsid w:val="00037874"/>
    <w:rsid w:val="0004010D"/>
    <w:rsid w:val="000410A9"/>
    <w:rsid w:val="00041461"/>
    <w:rsid w:val="00041892"/>
    <w:rsid w:val="00044697"/>
    <w:rsid w:val="000468EB"/>
    <w:rsid w:val="00047076"/>
    <w:rsid w:val="00051B3B"/>
    <w:rsid w:val="0005552D"/>
    <w:rsid w:val="000564AC"/>
    <w:rsid w:val="00057458"/>
    <w:rsid w:val="0006077E"/>
    <w:rsid w:val="000611AE"/>
    <w:rsid w:val="00061286"/>
    <w:rsid w:val="0006220A"/>
    <w:rsid w:val="00062EDF"/>
    <w:rsid w:val="000633E9"/>
    <w:rsid w:val="00064AFB"/>
    <w:rsid w:val="00066052"/>
    <w:rsid w:val="00066B39"/>
    <w:rsid w:val="00066D5F"/>
    <w:rsid w:val="00066D91"/>
    <w:rsid w:val="000675AC"/>
    <w:rsid w:val="00073818"/>
    <w:rsid w:val="00073C66"/>
    <w:rsid w:val="000762D3"/>
    <w:rsid w:val="0007745B"/>
    <w:rsid w:val="00081220"/>
    <w:rsid w:val="000870AA"/>
    <w:rsid w:val="00090176"/>
    <w:rsid w:val="00090214"/>
    <w:rsid w:val="000903F4"/>
    <w:rsid w:val="000906B2"/>
    <w:rsid w:val="00091B79"/>
    <w:rsid w:val="00094423"/>
    <w:rsid w:val="00094C97"/>
    <w:rsid w:val="00095AC4"/>
    <w:rsid w:val="0009698C"/>
    <w:rsid w:val="00097981"/>
    <w:rsid w:val="00097AA3"/>
    <w:rsid w:val="000A05AC"/>
    <w:rsid w:val="000A1227"/>
    <w:rsid w:val="000A4BE3"/>
    <w:rsid w:val="000A6179"/>
    <w:rsid w:val="000A653E"/>
    <w:rsid w:val="000A6EE9"/>
    <w:rsid w:val="000A73D0"/>
    <w:rsid w:val="000B0C59"/>
    <w:rsid w:val="000B1E0C"/>
    <w:rsid w:val="000B29B9"/>
    <w:rsid w:val="000B31A0"/>
    <w:rsid w:val="000B6E74"/>
    <w:rsid w:val="000C1063"/>
    <w:rsid w:val="000C3293"/>
    <w:rsid w:val="000C5BC1"/>
    <w:rsid w:val="000C5BF0"/>
    <w:rsid w:val="000C5E80"/>
    <w:rsid w:val="000C789E"/>
    <w:rsid w:val="000D1711"/>
    <w:rsid w:val="000D180F"/>
    <w:rsid w:val="000D265C"/>
    <w:rsid w:val="000D33B3"/>
    <w:rsid w:val="000D3CF4"/>
    <w:rsid w:val="000D4662"/>
    <w:rsid w:val="000D5662"/>
    <w:rsid w:val="000D6C88"/>
    <w:rsid w:val="000D70D4"/>
    <w:rsid w:val="000E0067"/>
    <w:rsid w:val="000E1EF2"/>
    <w:rsid w:val="000E3335"/>
    <w:rsid w:val="000E5C8B"/>
    <w:rsid w:val="000E6754"/>
    <w:rsid w:val="000E6EFB"/>
    <w:rsid w:val="000E77A2"/>
    <w:rsid w:val="000F0CDD"/>
    <w:rsid w:val="000F2883"/>
    <w:rsid w:val="000F3084"/>
    <w:rsid w:val="000F3F8A"/>
    <w:rsid w:val="000F5163"/>
    <w:rsid w:val="000F7909"/>
    <w:rsid w:val="001023C4"/>
    <w:rsid w:val="001028F8"/>
    <w:rsid w:val="0010334F"/>
    <w:rsid w:val="001034F7"/>
    <w:rsid w:val="00105E0F"/>
    <w:rsid w:val="00106316"/>
    <w:rsid w:val="001102FE"/>
    <w:rsid w:val="00111583"/>
    <w:rsid w:val="00114362"/>
    <w:rsid w:val="00117B6C"/>
    <w:rsid w:val="0012020A"/>
    <w:rsid w:val="00120456"/>
    <w:rsid w:val="00120A1E"/>
    <w:rsid w:val="00121CDE"/>
    <w:rsid w:val="001220EA"/>
    <w:rsid w:val="00124F63"/>
    <w:rsid w:val="001256CA"/>
    <w:rsid w:val="0013098F"/>
    <w:rsid w:val="00134C37"/>
    <w:rsid w:val="0013549A"/>
    <w:rsid w:val="00141CB5"/>
    <w:rsid w:val="001461E8"/>
    <w:rsid w:val="00150912"/>
    <w:rsid w:val="001513C6"/>
    <w:rsid w:val="00152193"/>
    <w:rsid w:val="0015301F"/>
    <w:rsid w:val="001536D1"/>
    <w:rsid w:val="00154041"/>
    <w:rsid w:val="00155CC6"/>
    <w:rsid w:val="00155EC5"/>
    <w:rsid w:val="0015730E"/>
    <w:rsid w:val="00167364"/>
    <w:rsid w:val="00170F72"/>
    <w:rsid w:val="00174ABB"/>
    <w:rsid w:val="00175E29"/>
    <w:rsid w:val="001760AA"/>
    <w:rsid w:val="00177413"/>
    <w:rsid w:val="001776B3"/>
    <w:rsid w:val="001801B5"/>
    <w:rsid w:val="00182BA3"/>
    <w:rsid w:val="00187D5B"/>
    <w:rsid w:val="001929BA"/>
    <w:rsid w:val="00194192"/>
    <w:rsid w:val="00194D21"/>
    <w:rsid w:val="001A3115"/>
    <w:rsid w:val="001A56EB"/>
    <w:rsid w:val="001B3536"/>
    <w:rsid w:val="001C049F"/>
    <w:rsid w:val="001C7597"/>
    <w:rsid w:val="001D0A2D"/>
    <w:rsid w:val="001D1640"/>
    <w:rsid w:val="001D4F17"/>
    <w:rsid w:val="001D5A89"/>
    <w:rsid w:val="001E21BC"/>
    <w:rsid w:val="001E289D"/>
    <w:rsid w:val="001E3AF3"/>
    <w:rsid w:val="001F02EA"/>
    <w:rsid w:val="001F0893"/>
    <w:rsid w:val="001F0D98"/>
    <w:rsid w:val="001F126E"/>
    <w:rsid w:val="001F14E1"/>
    <w:rsid w:val="001F17CF"/>
    <w:rsid w:val="001F3465"/>
    <w:rsid w:val="001F358F"/>
    <w:rsid w:val="001F5E7D"/>
    <w:rsid w:val="002005E3"/>
    <w:rsid w:val="002006C6"/>
    <w:rsid w:val="00200EC2"/>
    <w:rsid w:val="0020188D"/>
    <w:rsid w:val="002053F6"/>
    <w:rsid w:val="00206E05"/>
    <w:rsid w:val="00211801"/>
    <w:rsid w:val="00212B11"/>
    <w:rsid w:val="00213E70"/>
    <w:rsid w:val="0021416A"/>
    <w:rsid w:val="0021463D"/>
    <w:rsid w:val="0021494B"/>
    <w:rsid w:val="00217057"/>
    <w:rsid w:val="00217E0E"/>
    <w:rsid w:val="00217EEE"/>
    <w:rsid w:val="00220D68"/>
    <w:rsid w:val="00225EDE"/>
    <w:rsid w:val="002272E8"/>
    <w:rsid w:val="00227DEA"/>
    <w:rsid w:val="00230326"/>
    <w:rsid w:val="00231498"/>
    <w:rsid w:val="00232A49"/>
    <w:rsid w:val="00232FD7"/>
    <w:rsid w:val="00233793"/>
    <w:rsid w:val="00233B1A"/>
    <w:rsid w:val="00233CEC"/>
    <w:rsid w:val="002344B4"/>
    <w:rsid w:val="00237F50"/>
    <w:rsid w:val="00240782"/>
    <w:rsid w:val="002411A9"/>
    <w:rsid w:val="00241446"/>
    <w:rsid w:val="00241820"/>
    <w:rsid w:val="00242305"/>
    <w:rsid w:val="00242F41"/>
    <w:rsid w:val="00243DAB"/>
    <w:rsid w:val="00245A00"/>
    <w:rsid w:val="00247383"/>
    <w:rsid w:val="002505C4"/>
    <w:rsid w:val="00250695"/>
    <w:rsid w:val="0025181C"/>
    <w:rsid w:val="0025211C"/>
    <w:rsid w:val="00253977"/>
    <w:rsid w:val="002569D8"/>
    <w:rsid w:val="00256DCA"/>
    <w:rsid w:val="002570FE"/>
    <w:rsid w:val="00257678"/>
    <w:rsid w:val="002617A7"/>
    <w:rsid w:val="00262147"/>
    <w:rsid w:val="00264FDD"/>
    <w:rsid w:val="00271040"/>
    <w:rsid w:val="00271246"/>
    <w:rsid w:val="00272DC9"/>
    <w:rsid w:val="002756FE"/>
    <w:rsid w:val="00276038"/>
    <w:rsid w:val="00277C19"/>
    <w:rsid w:val="00277EB6"/>
    <w:rsid w:val="00285D6E"/>
    <w:rsid w:val="00286327"/>
    <w:rsid w:val="00290238"/>
    <w:rsid w:val="0029288F"/>
    <w:rsid w:val="00297548"/>
    <w:rsid w:val="00297794"/>
    <w:rsid w:val="002A03C2"/>
    <w:rsid w:val="002A0CE9"/>
    <w:rsid w:val="002A1231"/>
    <w:rsid w:val="002A1E12"/>
    <w:rsid w:val="002A36A8"/>
    <w:rsid w:val="002A4429"/>
    <w:rsid w:val="002A4F27"/>
    <w:rsid w:val="002A6476"/>
    <w:rsid w:val="002B1019"/>
    <w:rsid w:val="002B3230"/>
    <w:rsid w:val="002B3382"/>
    <w:rsid w:val="002B5563"/>
    <w:rsid w:val="002C036B"/>
    <w:rsid w:val="002C11A5"/>
    <w:rsid w:val="002C368B"/>
    <w:rsid w:val="002C5597"/>
    <w:rsid w:val="002C5A03"/>
    <w:rsid w:val="002C7762"/>
    <w:rsid w:val="002D03BF"/>
    <w:rsid w:val="002D07D0"/>
    <w:rsid w:val="002D1A92"/>
    <w:rsid w:val="002D5138"/>
    <w:rsid w:val="002D6906"/>
    <w:rsid w:val="002E0ADB"/>
    <w:rsid w:val="002E0BE0"/>
    <w:rsid w:val="002E22D6"/>
    <w:rsid w:val="002E274E"/>
    <w:rsid w:val="002E2F43"/>
    <w:rsid w:val="002E484C"/>
    <w:rsid w:val="002E65B3"/>
    <w:rsid w:val="002F00A0"/>
    <w:rsid w:val="002F026F"/>
    <w:rsid w:val="002F194A"/>
    <w:rsid w:val="002F1B89"/>
    <w:rsid w:val="002F416E"/>
    <w:rsid w:val="002F49C3"/>
    <w:rsid w:val="002F5C48"/>
    <w:rsid w:val="00300B1D"/>
    <w:rsid w:val="003030C3"/>
    <w:rsid w:val="003032FB"/>
    <w:rsid w:val="003049B5"/>
    <w:rsid w:val="00306275"/>
    <w:rsid w:val="00310BC5"/>
    <w:rsid w:val="00311264"/>
    <w:rsid w:val="003123B6"/>
    <w:rsid w:val="00317644"/>
    <w:rsid w:val="003212B0"/>
    <w:rsid w:val="00324737"/>
    <w:rsid w:val="00326334"/>
    <w:rsid w:val="00326D2F"/>
    <w:rsid w:val="0032785E"/>
    <w:rsid w:val="003314AC"/>
    <w:rsid w:val="003322BA"/>
    <w:rsid w:val="0033293C"/>
    <w:rsid w:val="003355E8"/>
    <w:rsid w:val="00335BF7"/>
    <w:rsid w:val="003369C0"/>
    <w:rsid w:val="003411B3"/>
    <w:rsid w:val="00341D53"/>
    <w:rsid w:val="00343368"/>
    <w:rsid w:val="00343EF8"/>
    <w:rsid w:val="00347A34"/>
    <w:rsid w:val="00351BAF"/>
    <w:rsid w:val="00352733"/>
    <w:rsid w:val="00354614"/>
    <w:rsid w:val="00355CEE"/>
    <w:rsid w:val="00360D08"/>
    <w:rsid w:val="00360E16"/>
    <w:rsid w:val="003624BC"/>
    <w:rsid w:val="00362DB8"/>
    <w:rsid w:val="00363CB9"/>
    <w:rsid w:val="00365256"/>
    <w:rsid w:val="00365981"/>
    <w:rsid w:val="00366DD3"/>
    <w:rsid w:val="003672B2"/>
    <w:rsid w:val="00371138"/>
    <w:rsid w:val="00371381"/>
    <w:rsid w:val="00374091"/>
    <w:rsid w:val="00376F20"/>
    <w:rsid w:val="00382D22"/>
    <w:rsid w:val="0039366F"/>
    <w:rsid w:val="00394EAC"/>
    <w:rsid w:val="00395891"/>
    <w:rsid w:val="003961C6"/>
    <w:rsid w:val="003A12D9"/>
    <w:rsid w:val="003A1482"/>
    <w:rsid w:val="003A2B2D"/>
    <w:rsid w:val="003A5C1E"/>
    <w:rsid w:val="003A6D5A"/>
    <w:rsid w:val="003A700F"/>
    <w:rsid w:val="003A7ABF"/>
    <w:rsid w:val="003B206E"/>
    <w:rsid w:val="003B2077"/>
    <w:rsid w:val="003B5476"/>
    <w:rsid w:val="003B573F"/>
    <w:rsid w:val="003B5A06"/>
    <w:rsid w:val="003B7079"/>
    <w:rsid w:val="003B753B"/>
    <w:rsid w:val="003C0AD1"/>
    <w:rsid w:val="003C0C1E"/>
    <w:rsid w:val="003C1541"/>
    <w:rsid w:val="003C1994"/>
    <w:rsid w:val="003C2397"/>
    <w:rsid w:val="003C2D04"/>
    <w:rsid w:val="003C4D83"/>
    <w:rsid w:val="003C59CB"/>
    <w:rsid w:val="003C7122"/>
    <w:rsid w:val="003D0C97"/>
    <w:rsid w:val="003D24CD"/>
    <w:rsid w:val="003D3104"/>
    <w:rsid w:val="003D3DC4"/>
    <w:rsid w:val="003D690D"/>
    <w:rsid w:val="003D6A53"/>
    <w:rsid w:val="003E0203"/>
    <w:rsid w:val="003E1761"/>
    <w:rsid w:val="003E1946"/>
    <w:rsid w:val="003E2296"/>
    <w:rsid w:val="003E258E"/>
    <w:rsid w:val="003E3451"/>
    <w:rsid w:val="003E473B"/>
    <w:rsid w:val="003E4E72"/>
    <w:rsid w:val="003E58E2"/>
    <w:rsid w:val="003E6E2D"/>
    <w:rsid w:val="003F3F3C"/>
    <w:rsid w:val="003F52A3"/>
    <w:rsid w:val="003F54A8"/>
    <w:rsid w:val="003F5729"/>
    <w:rsid w:val="003F63AE"/>
    <w:rsid w:val="00400226"/>
    <w:rsid w:val="00400DA3"/>
    <w:rsid w:val="004011A1"/>
    <w:rsid w:val="00402E38"/>
    <w:rsid w:val="00405B48"/>
    <w:rsid w:val="00406634"/>
    <w:rsid w:val="004101E0"/>
    <w:rsid w:val="00411B7E"/>
    <w:rsid w:val="00412514"/>
    <w:rsid w:val="00412AF6"/>
    <w:rsid w:val="00416A6E"/>
    <w:rsid w:val="0042014B"/>
    <w:rsid w:val="0042067A"/>
    <w:rsid w:val="00421614"/>
    <w:rsid w:val="00421A6A"/>
    <w:rsid w:val="00422943"/>
    <w:rsid w:val="00422AC7"/>
    <w:rsid w:val="00422CF8"/>
    <w:rsid w:val="0042656A"/>
    <w:rsid w:val="004270C0"/>
    <w:rsid w:val="00431C54"/>
    <w:rsid w:val="00431E65"/>
    <w:rsid w:val="00432545"/>
    <w:rsid w:val="0044204B"/>
    <w:rsid w:val="00442333"/>
    <w:rsid w:val="00442F3F"/>
    <w:rsid w:val="00443923"/>
    <w:rsid w:val="00443BDF"/>
    <w:rsid w:val="004457CD"/>
    <w:rsid w:val="00446221"/>
    <w:rsid w:val="004505A1"/>
    <w:rsid w:val="00453368"/>
    <w:rsid w:val="00453EAB"/>
    <w:rsid w:val="00454980"/>
    <w:rsid w:val="0046223B"/>
    <w:rsid w:val="00465E02"/>
    <w:rsid w:val="00465E71"/>
    <w:rsid w:val="00466A74"/>
    <w:rsid w:val="00466F7A"/>
    <w:rsid w:val="00470239"/>
    <w:rsid w:val="0047351F"/>
    <w:rsid w:val="00476930"/>
    <w:rsid w:val="00476E47"/>
    <w:rsid w:val="00477DAE"/>
    <w:rsid w:val="00480257"/>
    <w:rsid w:val="004803D1"/>
    <w:rsid w:val="004852A9"/>
    <w:rsid w:val="00487981"/>
    <w:rsid w:val="004904FA"/>
    <w:rsid w:val="004905E8"/>
    <w:rsid w:val="00491892"/>
    <w:rsid w:val="00494733"/>
    <w:rsid w:val="00494941"/>
    <w:rsid w:val="00495E35"/>
    <w:rsid w:val="0049747F"/>
    <w:rsid w:val="00497CB8"/>
    <w:rsid w:val="004A07C0"/>
    <w:rsid w:val="004A0D50"/>
    <w:rsid w:val="004A1FAF"/>
    <w:rsid w:val="004A2FC6"/>
    <w:rsid w:val="004A3048"/>
    <w:rsid w:val="004A45AB"/>
    <w:rsid w:val="004A4F4D"/>
    <w:rsid w:val="004A63B2"/>
    <w:rsid w:val="004B0396"/>
    <w:rsid w:val="004B1321"/>
    <w:rsid w:val="004B1688"/>
    <w:rsid w:val="004B5546"/>
    <w:rsid w:val="004C0113"/>
    <w:rsid w:val="004C27C0"/>
    <w:rsid w:val="004C2D13"/>
    <w:rsid w:val="004C2E11"/>
    <w:rsid w:val="004C7451"/>
    <w:rsid w:val="004D033E"/>
    <w:rsid w:val="004D34B5"/>
    <w:rsid w:val="004D37E7"/>
    <w:rsid w:val="004D6D71"/>
    <w:rsid w:val="004D718F"/>
    <w:rsid w:val="004E058A"/>
    <w:rsid w:val="004E063E"/>
    <w:rsid w:val="004E1EAF"/>
    <w:rsid w:val="004E54EB"/>
    <w:rsid w:val="004E5F9D"/>
    <w:rsid w:val="004F0490"/>
    <w:rsid w:val="004F3DDB"/>
    <w:rsid w:val="004F5C06"/>
    <w:rsid w:val="004F7476"/>
    <w:rsid w:val="00500412"/>
    <w:rsid w:val="00500EEB"/>
    <w:rsid w:val="00502365"/>
    <w:rsid w:val="00506F77"/>
    <w:rsid w:val="00510979"/>
    <w:rsid w:val="00510CEF"/>
    <w:rsid w:val="005120ED"/>
    <w:rsid w:val="0051524B"/>
    <w:rsid w:val="00516667"/>
    <w:rsid w:val="005167F4"/>
    <w:rsid w:val="0051690B"/>
    <w:rsid w:val="0051703D"/>
    <w:rsid w:val="00521328"/>
    <w:rsid w:val="005229E4"/>
    <w:rsid w:val="00522D28"/>
    <w:rsid w:val="005235AE"/>
    <w:rsid w:val="0052401F"/>
    <w:rsid w:val="00524FA4"/>
    <w:rsid w:val="005277C1"/>
    <w:rsid w:val="00532E26"/>
    <w:rsid w:val="00532FAC"/>
    <w:rsid w:val="00536077"/>
    <w:rsid w:val="0053760B"/>
    <w:rsid w:val="0053796A"/>
    <w:rsid w:val="00537C3E"/>
    <w:rsid w:val="00537F7C"/>
    <w:rsid w:val="005403B1"/>
    <w:rsid w:val="005421DD"/>
    <w:rsid w:val="0054541F"/>
    <w:rsid w:val="005460B1"/>
    <w:rsid w:val="00547DAE"/>
    <w:rsid w:val="005506B9"/>
    <w:rsid w:val="00552035"/>
    <w:rsid w:val="00553D5A"/>
    <w:rsid w:val="005548CC"/>
    <w:rsid w:val="00555271"/>
    <w:rsid w:val="0055554B"/>
    <w:rsid w:val="005573A3"/>
    <w:rsid w:val="00561E5E"/>
    <w:rsid w:val="0056247D"/>
    <w:rsid w:val="0056464F"/>
    <w:rsid w:val="00564FD4"/>
    <w:rsid w:val="00565CCB"/>
    <w:rsid w:val="0057164B"/>
    <w:rsid w:val="00573908"/>
    <w:rsid w:val="0057485C"/>
    <w:rsid w:val="00574CAA"/>
    <w:rsid w:val="005759C5"/>
    <w:rsid w:val="00575AFF"/>
    <w:rsid w:val="00575F70"/>
    <w:rsid w:val="005775C4"/>
    <w:rsid w:val="005800FF"/>
    <w:rsid w:val="00581E0B"/>
    <w:rsid w:val="005836E7"/>
    <w:rsid w:val="00583EE1"/>
    <w:rsid w:val="00583FC4"/>
    <w:rsid w:val="0058413F"/>
    <w:rsid w:val="00584918"/>
    <w:rsid w:val="005859A3"/>
    <w:rsid w:val="00586F09"/>
    <w:rsid w:val="00586FBF"/>
    <w:rsid w:val="00587284"/>
    <w:rsid w:val="005872E4"/>
    <w:rsid w:val="0059100C"/>
    <w:rsid w:val="005945FD"/>
    <w:rsid w:val="00595D23"/>
    <w:rsid w:val="00596802"/>
    <w:rsid w:val="005972BA"/>
    <w:rsid w:val="005A1058"/>
    <w:rsid w:val="005A542A"/>
    <w:rsid w:val="005A5653"/>
    <w:rsid w:val="005A7AE0"/>
    <w:rsid w:val="005B4EFF"/>
    <w:rsid w:val="005B5318"/>
    <w:rsid w:val="005B5D30"/>
    <w:rsid w:val="005B60B2"/>
    <w:rsid w:val="005B64FE"/>
    <w:rsid w:val="005C0ADB"/>
    <w:rsid w:val="005C0EE0"/>
    <w:rsid w:val="005C251C"/>
    <w:rsid w:val="005C36C3"/>
    <w:rsid w:val="005C4FC8"/>
    <w:rsid w:val="005C6810"/>
    <w:rsid w:val="005D06CD"/>
    <w:rsid w:val="005D0B50"/>
    <w:rsid w:val="005D106E"/>
    <w:rsid w:val="005D4589"/>
    <w:rsid w:val="005D53A0"/>
    <w:rsid w:val="005D5A82"/>
    <w:rsid w:val="005D78F3"/>
    <w:rsid w:val="005E0356"/>
    <w:rsid w:val="005E2936"/>
    <w:rsid w:val="005E29CF"/>
    <w:rsid w:val="005E2CF3"/>
    <w:rsid w:val="005E398D"/>
    <w:rsid w:val="005E40BD"/>
    <w:rsid w:val="005E4885"/>
    <w:rsid w:val="005E6851"/>
    <w:rsid w:val="005E6B82"/>
    <w:rsid w:val="005E6C0A"/>
    <w:rsid w:val="005F2332"/>
    <w:rsid w:val="005F38D9"/>
    <w:rsid w:val="005F5181"/>
    <w:rsid w:val="005F7E34"/>
    <w:rsid w:val="0060437D"/>
    <w:rsid w:val="00605377"/>
    <w:rsid w:val="00605EA0"/>
    <w:rsid w:val="0061044D"/>
    <w:rsid w:val="006108C2"/>
    <w:rsid w:val="006113A1"/>
    <w:rsid w:val="00611F59"/>
    <w:rsid w:val="00614384"/>
    <w:rsid w:val="00616404"/>
    <w:rsid w:val="00620A51"/>
    <w:rsid w:val="00620F02"/>
    <w:rsid w:val="0062396F"/>
    <w:rsid w:val="0062417F"/>
    <w:rsid w:val="00624848"/>
    <w:rsid w:val="00626730"/>
    <w:rsid w:val="006268B5"/>
    <w:rsid w:val="00626C2F"/>
    <w:rsid w:val="00630420"/>
    <w:rsid w:val="00630C6F"/>
    <w:rsid w:val="00630E0A"/>
    <w:rsid w:val="006324BE"/>
    <w:rsid w:val="00632F18"/>
    <w:rsid w:val="00635D89"/>
    <w:rsid w:val="00636EAA"/>
    <w:rsid w:val="0063784F"/>
    <w:rsid w:val="00637F53"/>
    <w:rsid w:val="006417E0"/>
    <w:rsid w:val="006441A6"/>
    <w:rsid w:val="00644819"/>
    <w:rsid w:val="00645466"/>
    <w:rsid w:val="00651214"/>
    <w:rsid w:val="00656416"/>
    <w:rsid w:val="006569BC"/>
    <w:rsid w:val="00656A7A"/>
    <w:rsid w:val="00660783"/>
    <w:rsid w:val="006625B4"/>
    <w:rsid w:val="00662D13"/>
    <w:rsid w:val="006634DE"/>
    <w:rsid w:val="00663A6D"/>
    <w:rsid w:val="00664D35"/>
    <w:rsid w:val="00666299"/>
    <w:rsid w:val="006668E8"/>
    <w:rsid w:val="00667C6B"/>
    <w:rsid w:val="006701BE"/>
    <w:rsid w:val="00671168"/>
    <w:rsid w:val="00671348"/>
    <w:rsid w:val="006716EC"/>
    <w:rsid w:val="00672CE4"/>
    <w:rsid w:val="00674F29"/>
    <w:rsid w:val="00675166"/>
    <w:rsid w:val="00675329"/>
    <w:rsid w:val="00676662"/>
    <w:rsid w:val="00677C3F"/>
    <w:rsid w:val="00684225"/>
    <w:rsid w:val="00684747"/>
    <w:rsid w:val="006873CC"/>
    <w:rsid w:val="00687B8A"/>
    <w:rsid w:val="00691545"/>
    <w:rsid w:val="00691DC1"/>
    <w:rsid w:val="006945E2"/>
    <w:rsid w:val="00694958"/>
    <w:rsid w:val="00695B2D"/>
    <w:rsid w:val="0069677D"/>
    <w:rsid w:val="0069795F"/>
    <w:rsid w:val="006A1C38"/>
    <w:rsid w:val="006A2CAF"/>
    <w:rsid w:val="006A4B0A"/>
    <w:rsid w:val="006A60B5"/>
    <w:rsid w:val="006A7046"/>
    <w:rsid w:val="006A759F"/>
    <w:rsid w:val="006A76E3"/>
    <w:rsid w:val="006B2941"/>
    <w:rsid w:val="006B3655"/>
    <w:rsid w:val="006B611A"/>
    <w:rsid w:val="006B6561"/>
    <w:rsid w:val="006B6A9F"/>
    <w:rsid w:val="006B6CE0"/>
    <w:rsid w:val="006C0698"/>
    <w:rsid w:val="006C36B3"/>
    <w:rsid w:val="006C5687"/>
    <w:rsid w:val="006D1F7E"/>
    <w:rsid w:val="006D23CE"/>
    <w:rsid w:val="006D3F5C"/>
    <w:rsid w:val="006D42C1"/>
    <w:rsid w:val="006D786C"/>
    <w:rsid w:val="006E147D"/>
    <w:rsid w:val="006E31F5"/>
    <w:rsid w:val="006E3C59"/>
    <w:rsid w:val="006E4F79"/>
    <w:rsid w:val="006F1D1C"/>
    <w:rsid w:val="006F2E9B"/>
    <w:rsid w:val="006F321C"/>
    <w:rsid w:val="006F3EEC"/>
    <w:rsid w:val="006F4062"/>
    <w:rsid w:val="006F47B9"/>
    <w:rsid w:val="006F73BD"/>
    <w:rsid w:val="006F7ADB"/>
    <w:rsid w:val="00701903"/>
    <w:rsid w:val="0070292D"/>
    <w:rsid w:val="00702E83"/>
    <w:rsid w:val="007030F7"/>
    <w:rsid w:val="00705DE6"/>
    <w:rsid w:val="00707D77"/>
    <w:rsid w:val="007103EE"/>
    <w:rsid w:val="00710661"/>
    <w:rsid w:val="00711675"/>
    <w:rsid w:val="0071180D"/>
    <w:rsid w:val="007127E4"/>
    <w:rsid w:val="007138B4"/>
    <w:rsid w:val="00715463"/>
    <w:rsid w:val="00717171"/>
    <w:rsid w:val="007177A5"/>
    <w:rsid w:val="007201AC"/>
    <w:rsid w:val="00720A5C"/>
    <w:rsid w:val="00722945"/>
    <w:rsid w:val="00722EDB"/>
    <w:rsid w:val="00722F52"/>
    <w:rsid w:val="00723BC3"/>
    <w:rsid w:val="00723C82"/>
    <w:rsid w:val="0072478E"/>
    <w:rsid w:val="007250CB"/>
    <w:rsid w:val="007250F5"/>
    <w:rsid w:val="007257CD"/>
    <w:rsid w:val="00726092"/>
    <w:rsid w:val="00726F4A"/>
    <w:rsid w:val="007306C3"/>
    <w:rsid w:val="007310E3"/>
    <w:rsid w:val="0073120E"/>
    <w:rsid w:val="00732223"/>
    <w:rsid w:val="007324F1"/>
    <w:rsid w:val="00736578"/>
    <w:rsid w:val="00737829"/>
    <w:rsid w:val="00737FB2"/>
    <w:rsid w:val="00742303"/>
    <w:rsid w:val="00745D5E"/>
    <w:rsid w:val="00747DAC"/>
    <w:rsid w:val="00750D3E"/>
    <w:rsid w:val="00752F07"/>
    <w:rsid w:val="0075349C"/>
    <w:rsid w:val="00755EE3"/>
    <w:rsid w:val="0076078F"/>
    <w:rsid w:val="00760998"/>
    <w:rsid w:val="0076175F"/>
    <w:rsid w:val="007619C7"/>
    <w:rsid w:val="007620E6"/>
    <w:rsid w:val="00764AE9"/>
    <w:rsid w:val="00765B9A"/>
    <w:rsid w:val="007662DC"/>
    <w:rsid w:val="007666B6"/>
    <w:rsid w:val="00770119"/>
    <w:rsid w:val="007711AA"/>
    <w:rsid w:val="00772AD1"/>
    <w:rsid w:val="00774EFD"/>
    <w:rsid w:val="00775E41"/>
    <w:rsid w:val="00776479"/>
    <w:rsid w:val="00780354"/>
    <w:rsid w:val="00780C08"/>
    <w:rsid w:val="0078175A"/>
    <w:rsid w:val="00782F59"/>
    <w:rsid w:val="00786CAB"/>
    <w:rsid w:val="007905B1"/>
    <w:rsid w:val="00790F1D"/>
    <w:rsid w:val="00791177"/>
    <w:rsid w:val="007914D8"/>
    <w:rsid w:val="007926BB"/>
    <w:rsid w:val="0079299C"/>
    <w:rsid w:val="007936F6"/>
    <w:rsid w:val="00793CB6"/>
    <w:rsid w:val="00794F14"/>
    <w:rsid w:val="00795867"/>
    <w:rsid w:val="00795D5F"/>
    <w:rsid w:val="007960D7"/>
    <w:rsid w:val="00796F98"/>
    <w:rsid w:val="00797129"/>
    <w:rsid w:val="007A15F0"/>
    <w:rsid w:val="007A46D3"/>
    <w:rsid w:val="007A6696"/>
    <w:rsid w:val="007A73CD"/>
    <w:rsid w:val="007B11B5"/>
    <w:rsid w:val="007B2283"/>
    <w:rsid w:val="007B4E16"/>
    <w:rsid w:val="007B522F"/>
    <w:rsid w:val="007B61F4"/>
    <w:rsid w:val="007B7CE9"/>
    <w:rsid w:val="007C1B6C"/>
    <w:rsid w:val="007C42F7"/>
    <w:rsid w:val="007C4913"/>
    <w:rsid w:val="007C6CE5"/>
    <w:rsid w:val="007D19A5"/>
    <w:rsid w:val="007D3629"/>
    <w:rsid w:val="007D5914"/>
    <w:rsid w:val="007D7952"/>
    <w:rsid w:val="007E0236"/>
    <w:rsid w:val="007E04CF"/>
    <w:rsid w:val="007E05CF"/>
    <w:rsid w:val="007E0C77"/>
    <w:rsid w:val="007E0DCA"/>
    <w:rsid w:val="007E1194"/>
    <w:rsid w:val="007E3BE3"/>
    <w:rsid w:val="007E5B58"/>
    <w:rsid w:val="007E7E07"/>
    <w:rsid w:val="007F243E"/>
    <w:rsid w:val="007F2764"/>
    <w:rsid w:val="007F289E"/>
    <w:rsid w:val="007F2F52"/>
    <w:rsid w:val="007F30B6"/>
    <w:rsid w:val="007F68B5"/>
    <w:rsid w:val="007F6CB6"/>
    <w:rsid w:val="007F7CDE"/>
    <w:rsid w:val="00800451"/>
    <w:rsid w:val="00802177"/>
    <w:rsid w:val="00802916"/>
    <w:rsid w:val="008033FD"/>
    <w:rsid w:val="008040E4"/>
    <w:rsid w:val="00805819"/>
    <w:rsid w:val="008058A7"/>
    <w:rsid w:val="00805A41"/>
    <w:rsid w:val="00810114"/>
    <w:rsid w:val="00810AC3"/>
    <w:rsid w:val="0081305F"/>
    <w:rsid w:val="00813F15"/>
    <w:rsid w:val="00816059"/>
    <w:rsid w:val="0081646E"/>
    <w:rsid w:val="00816816"/>
    <w:rsid w:val="00817474"/>
    <w:rsid w:val="00821351"/>
    <w:rsid w:val="00821AED"/>
    <w:rsid w:val="00823554"/>
    <w:rsid w:val="008258E7"/>
    <w:rsid w:val="00827945"/>
    <w:rsid w:val="00827FF8"/>
    <w:rsid w:val="008319F5"/>
    <w:rsid w:val="008323BC"/>
    <w:rsid w:val="00833D42"/>
    <w:rsid w:val="008344E7"/>
    <w:rsid w:val="00834BEC"/>
    <w:rsid w:val="00835034"/>
    <w:rsid w:val="00837155"/>
    <w:rsid w:val="0083773F"/>
    <w:rsid w:val="00841DD3"/>
    <w:rsid w:val="0084270C"/>
    <w:rsid w:val="0084273D"/>
    <w:rsid w:val="008428F6"/>
    <w:rsid w:val="00843C94"/>
    <w:rsid w:val="00844E91"/>
    <w:rsid w:val="00845144"/>
    <w:rsid w:val="008453D2"/>
    <w:rsid w:val="008465FA"/>
    <w:rsid w:val="00847A45"/>
    <w:rsid w:val="00855979"/>
    <w:rsid w:val="00856B1B"/>
    <w:rsid w:val="00857489"/>
    <w:rsid w:val="00864DDA"/>
    <w:rsid w:val="0086552D"/>
    <w:rsid w:val="00865940"/>
    <w:rsid w:val="00870329"/>
    <w:rsid w:val="00871BC4"/>
    <w:rsid w:val="0087261D"/>
    <w:rsid w:val="008768A9"/>
    <w:rsid w:val="00880951"/>
    <w:rsid w:val="00880AC0"/>
    <w:rsid w:val="00880C03"/>
    <w:rsid w:val="00881CB9"/>
    <w:rsid w:val="008821D7"/>
    <w:rsid w:val="00883F8E"/>
    <w:rsid w:val="00887913"/>
    <w:rsid w:val="00887936"/>
    <w:rsid w:val="00887A26"/>
    <w:rsid w:val="00890007"/>
    <w:rsid w:val="0089041A"/>
    <w:rsid w:val="00890BDE"/>
    <w:rsid w:val="00896FCA"/>
    <w:rsid w:val="008A0B8B"/>
    <w:rsid w:val="008A1966"/>
    <w:rsid w:val="008A372D"/>
    <w:rsid w:val="008A3A58"/>
    <w:rsid w:val="008A41F2"/>
    <w:rsid w:val="008A58C7"/>
    <w:rsid w:val="008A782F"/>
    <w:rsid w:val="008B4F08"/>
    <w:rsid w:val="008B6680"/>
    <w:rsid w:val="008B7D84"/>
    <w:rsid w:val="008C30A7"/>
    <w:rsid w:val="008C52B3"/>
    <w:rsid w:val="008D1062"/>
    <w:rsid w:val="008D1940"/>
    <w:rsid w:val="008D3CB6"/>
    <w:rsid w:val="008D43F9"/>
    <w:rsid w:val="008D4AA4"/>
    <w:rsid w:val="008D5056"/>
    <w:rsid w:val="008D63C2"/>
    <w:rsid w:val="008D7452"/>
    <w:rsid w:val="008D7DF3"/>
    <w:rsid w:val="008E481C"/>
    <w:rsid w:val="008E534C"/>
    <w:rsid w:val="008E5AD0"/>
    <w:rsid w:val="008E704A"/>
    <w:rsid w:val="008F1451"/>
    <w:rsid w:val="008F165B"/>
    <w:rsid w:val="008F706E"/>
    <w:rsid w:val="0090098C"/>
    <w:rsid w:val="009010A5"/>
    <w:rsid w:val="009063C8"/>
    <w:rsid w:val="009079A5"/>
    <w:rsid w:val="00911345"/>
    <w:rsid w:val="009130DC"/>
    <w:rsid w:val="00915BCD"/>
    <w:rsid w:val="00915C05"/>
    <w:rsid w:val="009169D9"/>
    <w:rsid w:val="00920A1A"/>
    <w:rsid w:val="00922203"/>
    <w:rsid w:val="0092232A"/>
    <w:rsid w:val="009314B5"/>
    <w:rsid w:val="009354C8"/>
    <w:rsid w:val="0093637D"/>
    <w:rsid w:val="00936F05"/>
    <w:rsid w:val="00937E3D"/>
    <w:rsid w:val="0094182A"/>
    <w:rsid w:val="009431D6"/>
    <w:rsid w:val="00945898"/>
    <w:rsid w:val="00945E52"/>
    <w:rsid w:val="0094641D"/>
    <w:rsid w:val="0094653B"/>
    <w:rsid w:val="00947102"/>
    <w:rsid w:val="00947894"/>
    <w:rsid w:val="0095106C"/>
    <w:rsid w:val="0095109C"/>
    <w:rsid w:val="0095257A"/>
    <w:rsid w:val="00954AD8"/>
    <w:rsid w:val="009554BD"/>
    <w:rsid w:val="0095708C"/>
    <w:rsid w:val="0096013D"/>
    <w:rsid w:val="00962937"/>
    <w:rsid w:val="00962D81"/>
    <w:rsid w:val="00963492"/>
    <w:rsid w:val="00965B0C"/>
    <w:rsid w:val="009660BF"/>
    <w:rsid w:val="00967748"/>
    <w:rsid w:val="00970AF9"/>
    <w:rsid w:val="00976502"/>
    <w:rsid w:val="00976FDC"/>
    <w:rsid w:val="00981B27"/>
    <w:rsid w:val="00982FFF"/>
    <w:rsid w:val="009839A8"/>
    <w:rsid w:val="0098460F"/>
    <w:rsid w:val="009867CF"/>
    <w:rsid w:val="00991628"/>
    <w:rsid w:val="009926F2"/>
    <w:rsid w:val="00995B02"/>
    <w:rsid w:val="00997191"/>
    <w:rsid w:val="009A0348"/>
    <w:rsid w:val="009A1917"/>
    <w:rsid w:val="009A19F3"/>
    <w:rsid w:val="009A288C"/>
    <w:rsid w:val="009A2E9A"/>
    <w:rsid w:val="009A367E"/>
    <w:rsid w:val="009A3A4D"/>
    <w:rsid w:val="009A3B7D"/>
    <w:rsid w:val="009A3BA3"/>
    <w:rsid w:val="009A3D7D"/>
    <w:rsid w:val="009A4B49"/>
    <w:rsid w:val="009A578E"/>
    <w:rsid w:val="009A5A6E"/>
    <w:rsid w:val="009A5BAF"/>
    <w:rsid w:val="009B0C08"/>
    <w:rsid w:val="009B2897"/>
    <w:rsid w:val="009B29D7"/>
    <w:rsid w:val="009B359C"/>
    <w:rsid w:val="009B4A9E"/>
    <w:rsid w:val="009B59F9"/>
    <w:rsid w:val="009B5D15"/>
    <w:rsid w:val="009C24CA"/>
    <w:rsid w:val="009D04CA"/>
    <w:rsid w:val="009D0D18"/>
    <w:rsid w:val="009D1AB0"/>
    <w:rsid w:val="009D32A1"/>
    <w:rsid w:val="009D52D9"/>
    <w:rsid w:val="009D620C"/>
    <w:rsid w:val="009D7D25"/>
    <w:rsid w:val="009E0C73"/>
    <w:rsid w:val="009E1B64"/>
    <w:rsid w:val="009E2770"/>
    <w:rsid w:val="009E30D4"/>
    <w:rsid w:val="009E3E91"/>
    <w:rsid w:val="009E649D"/>
    <w:rsid w:val="009F4020"/>
    <w:rsid w:val="009F4825"/>
    <w:rsid w:val="009F5CBF"/>
    <w:rsid w:val="00A0180D"/>
    <w:rsid w:val="00A019D1"/>
    <w:rsid w:val="00A04BE9"/>
    <w:rsid w:val="00A04C7E"/>
    <w:rsid w:val="00A10446"/>
    <w:rsid w:val="00A10E32"/>
    <w:rsid w:val="00A12FA9"/>
    <w:rsid w:val="00A13F22"/>
    <w:rsid w:val="00A20D7E"/>
    <w:rsid w:val="00A214E1"/>
    <w:rsid w:val="00A23F88"/>
    <w:rsid w:val="00A27136"/>
    <w:rsid w:val="00A314D1"/>
    <w:rsid w:val="00A323C3"/>
    <w:rsid w:val="00A33850"/>
    <w:rsid w:val="00A33ABA"/>
    <w:rsid w:val="00A33D7D"/>
    <w:rsid w:val="00A37036"/>
    <w:rsid w:val="00A37E96"/>
    <w:rsid w:val="00A4023D"/>
    <w:rsid w:val="00A4127E"/>
    <w:rsid w:val="00A44780"/>
    <w:rsid w:val="00A4650B"/>
    <w:rsid w:val="00A46701"/>
    <w:rsid w:val="00A46748"/>
    <w:rsid w:val="00A53EF7"/>
    <w:rsid w:val="00A57A8C"/>
    <w:rsid w:val="00A61BAE"/>
    <w:rsid w:val="00A61F08"/>
    <w:rsid w:val="00A62F2C"/>
    <w:rsid w:val="00A634DB"/>
    <w:rsid w:val="00A6677D"/>
    <w:rsid w:val="00A70C04"/>
    <w:rsid w:val="00A70C5B"/>
    <w:rsid w:val="00A71214"/>
    <w:rsid w:val="00A727D8"/>
    <w:rsid w:val="00A72B34"/>
    <w:rsid w:val="00A75394"/>
    <w:rsid w:val="00A76EA9"/>
    <w:rsid w:val="00A771EA"/>
    <w:rsid w:val="00A8046A"/>
    <w:rsid w:val="00A80FA7"/>
    <w:rsid w:val="00A82C28"/>
    <w:rsid w:val="00A82CD5"/>
    <w:rsid w:val="00A82D70"/>
    <w:rsid w:val="00A849F8"/>
    <w:rsid w:val="00A85143"/>
    <w:rsid w:val="00A90907"/>
    <w:rsid w:val="00A91152"/>
    <w:rsid w:val="00A9138D"/>
    <w:rsid w:val="00A91FB2"/>
    <w:rsid w:val="00A97763"/>
    <w:rsid w:val="00AA0DA7"/>
    <w:rsid w:val="00AA330C"/>
    <w:rsid w:val="00AA3AB5"/>
    <w:rsid w:val="00AA7079"/>
    <w:rsid w:val="00AB0E51"/>
    <w:rsid w:val="00AB1F79"/>
    <w:rsid w:val="00AB57A2"/>
    <w:rsid w:val="00AB5D73"/>
    <w:rsid w:val="00AB5DFF"/>
    <w:rsid w:val="00AB68CD"/>
    <w:rsid w:val="00AB770F"/>
    <w:rsid w:val="00AB7AE8"/>
    <w:rsid w:val="00AC3196"/>
    <w:rsid w:val="00AC3BF1"/>
    <w:rsid w:val="00AC3C39"/>
    <w:rsid w:val="00AC4767"/>
    <w:rsid w:val="00AC6475"/>
    <w:rsid w:val="00AC6F7A"/>
    <w:rsid w:val="00AD0C1E"/>
    <w:rsid w:val="00AD2112"/>
    <w:rsid w:val="00AD571A"/>
    <w:rsid w:val="00AD70A2"/>
    <w:rsid w:val="00AE454E"/>
    <w:rsid w:val="00AE4F29"/>
    <w:rsid w:val="00AE69CF"/>
    <w:rsid w:val="00AF07F2"/>
    <w:rsid w:val="00AF08C9"/>
    <w:rsid w:val="00AF4FE2"/>
    <w:rsid w:val="00B0030D"/>
    <w:rsid w:val="00B013B4"/>
    <w:rsid w:val="00B01CE9"/>
    <w:rsid w:val="00B02A22"/>
    <w:rsid w:val="00B02EF9"/>
    <w:rsid w:val="00B032D7"/>
    <w:rsid w:val="00B03EC4"/>
    <w:rsid w:val="00B0792B"/>
    <w:rsid w:val="00B113CA"/>
    <w:rsid w:val="00B125B2"/>
    <w:rsid w:val="00B1567B"/>
    <w:rsid w:val="00B15AB7"/>
    <w:rsid w:val="00B210B7"/>
    <w:rsid w:val="00B211D3"/>
    <w:rsid w:val="00B257B7"/>
    <w:rsid w:val="00B27ADF"/>
    <w:rsid w:val="00B304B4"/>
    <w:rsid w:val="00B32089"/>
    <w:rsid w:val="00B325E1"/>
    <w:rsid w:val="00B3691B"/>
    <w:rsid w:val="00B369A7"/>
    <w:rsid w:val="00B40359"/>
    <w:rsid w:val="00B41A0A"/>
    <w:rsid w:val="00B423FA"/>
    <w:rsid w:val="00B430E4"/>
    <w:rsid w:val="00B50BD4"/>
    <w:rsid w:val="00B51C8A"/>
    <w:rsid w:val="00B5423C"/>
    <w:rsid w:val="00B54C8E"/>
    <w:rsid w:val="00B555F4"/>
    <w:rsid w:val="00B57D82"/>
    <w:rsid w:val="00B60A82"/>
    <w:rsid w:val="00B6469C"/>
    <w:rsid w:val="00B65225"/>
    <w:rsid w:val="00B655D6"/>
    <w:rsid w:val="00B66BAA"/>
    <w:rsid w:val="00B66F8D"/>
    <w:rsid w:val="00B73C4D"/>
    <w:rsid w:val="00B74A8B"/>
    <w:rsid w:val="00B7786E"/>
    <w:rsid w:val="00B8058E"/>
    <w:rsid w:val="00B806A2"/>
    <w:rsid w:val="00B81195"/>
    <w:rsid w:val="00B819B7"/>
    <w:rsid w:val="00B832E8"/>
    <w:rsid w:val="00B842DE"/>
    <w:rsid w:val="00B84EA1"/>
    <w:rsid w:val="00B90079"/>
    <w:rsid w:val="00B91D6A"/>
    <w:rsid w:val="00B91F70"/>
    <w:rsid w:val="00B9333E"/>
    <w:rsid w:val="00B9531A"/>
    <w:rsid w:val="00B95AE2"/>
    <w:rsid w:val="00B95F44"/>
    <w:rsid w:val="00B96D0F"/>
    <w:rsid w:val="00B972D7"/>
    <w:rsid w:val="00B97A52"/>
    <w:rsid w:val="00BA06F7"/>
    <w:rsid w:val="00BA3178"/>
    <w:rsid w:val="00BA5831"/>
    <w:rsid w:val="00BB05B3"/>
    <w:rsid w:val="00BB0B24"/>
    <w:rsid w:val="00BB13B4"/>
    <w:rsid w:val="00BB13E0"/>
    <w:rsid w:val="00BB2674"/>
    <w:rsid w:val="00BB48DE"/>
    <w:rsid w:val="00BB5BA6"/>
    <w:rsid w:val="00BC0037"/>
    <w:rsid w:val="00BC0224"/>
    <w:rsid w:val="00BC1318"/>
    <w:rsid w:val="00BC29B0"/>
    <w:rsid w:val="00BC4174"/>
    <w:rsid w:val="00BC4D12"/>
    <w:rsid w:val="00BC5FD0"/>
    <w:rsid w:val="00BC7D12"/>
    <w:rsid w:val="00BD4BAB"/>
    <w:rsid w:val="00BD507D"/>
    <w:rsid w:val="00BD628C"/>
    <w:rsid w:val="00BD6A84"/>
    <w:rsid w:val="00BE0823"/>
    <w:rsid w:val="00BE11B8"/>
    <w:rsid w:val="00BE13A1"/>
    <w:rsid w:val="00BE3940"/>
    <w:rsid w:val="00BE460D"/>
    <w:rsid w:val="00BE4BF2"/>
    <w:rsid w:val="00BE526D"/>
    <w:rsid w:val="00BE6EB7"/>
    <w:rsid w:val="00BE77D5"/>
    <w:rsid w:val="00BF0218"/>
    <w:rsid w:val="00C00842"/>
    <w:rsid w:val="00C013AF"/>
    <w:rsid w:val="00C01AF7"/>
    <w:rsid w:val="00C04307"/>
    <w:rsid w:val="00C04CF3"/>
    <w:rsid w:val="00C0537A"/>
    <w:rsid w:val="00C07F31"/>
    <w:rsid w:val="00C101E7"/>
    <w:rsid w:val="00C10F18"/>
    <w:rsid w:val="00C11D5C"/>
    <w:rsid w:val="00C11E2A"/>
    <w:rsid w:val="00C125A6"/>
    <w:rsid w:val="00C15FC1"/>
    <w:rsid w:val="00C16454"/>
    <w:rsid w:val="00C16C0C"/>
    <w:rsid w:val="00C17215"/>
    <w:rsid w:val="00C21528"/>
    <w:rsid w:val="00C225F7"/>
    <w:rsid w:val="00C2309D"/>
    <w:rsid w:val="00C23771"/>
    <w:rsid w:val="00C2738C"/>
    <w:rsid w:val="00C30404"/>
    <w:rsid w:val="00C3108C"/>
    <w:rsid w:val="00C33820"/>
    <w:rsid w:val="00C363C0"/>
    <w:rsid w:val="00C41158"/>
    <w:rsid w:val="00C44996"/>
    <w:rsid w:val="00C456D7"/>
    <w:rsid w:val="00C461F6"/>
    <w:rsid w:val="00C4652D"/>
    <w:rsid w:val="00C47580"/>
    <w:rsid w:val="00C47D7A"/>
    <w:rsid w:val="00C50600"/>
    <w:rsid w:val="00C53F9D"/>
    <w:rsid w:val="00C55DCE"/>
    <w:rsid w:val="00C67036"/>
    <w:rsid w:val="00C700E5"/>
    <w:rsid w:val="00C75452"/>
    <w:rsid w:val="00C757E9"/>
    <w:rsid w:val="00C80634"/>
    <w:rsid w:val="00C80CAD"/>
    <w:rsid w:val="00C82A80"/>
    <w:rsid w:val="00C835D1"/>
    <w:rsid w:val="00C84061"/>
    <w:rsid w:val="00C843A0"/>
    <w:rsid w:val="00C92095"/>
    <w:rsid w:val="00C92AD8"/>
    <w:rsid w:val="00C93220"/>
    <w:rsid w:val="00C9381B"/>
    <w:rsid w:val="00C95011"/>
    <w:rsid w:val="00CA1CA7"/>
    <w:rsid w:val="00CA79DC"/>
    <w:rsid w:val="00CB10D3"/>
    <w:rsid w:val="00CB54E0"/>
    <w:rsid w:val="00CB561C"/>
    <w:rsid w:val="00CC2C88"/>
    <w:rsid w:val="00CC2F14"/>
    <w:rsid w:val="00CC40C7"/>
    <w:rsid w:val="00CC58A1"/>
    <w:rsid w:val="00CC5A4A"/>
    <w:rsid w:val="00CC75CC"/>
    <w:rsid w:val="00CD065D"/>
    <w:rsid w:val="00CD6E60"/>
    <w:rsid w:val="00CD6EBE"/>
    <w:rsid w:val="00CD719C"/>
    <w:rsid w:val="00CD7DCC"/>
    <w:rsid w:val="00CE135B"/>
    <w:rsid w:val="00CE16B4"/>
    <w:rsid w:val="00CE2AFC"/>
    <w:rsid w:val="00CE5163"/>
    <w:rsid w:val="00CE628A"/>
    <w:rsid w:val="00CE79AC"/>
    <w:rsid w:val="00CF1C13"/>
    <w:rsid w:val="00CF3B3B"/>
    <w:rsid w:val="00CF496B"/>
    <w:rsid w:val="00CF4AF1"/>
    <w:rsid w:val="00CF57E3"/>
    <w:rsid w:val="00CF5A71"/>
    <w:rsid w:val="00CF6EB4"/>
    <w:rsid w:val="00CF76AA"/>
    <w:rsid w:val="00CF76AB"/>
    <w:rsid w:val="00D00833"/>
    <w:rsid w:val="00D013DE"/>
    <w:rsid w:val="00D05404"/>
    <w:rsid w:val="00D071F0"/>
    <w:rsid w:val="00D11915"/>
    <w:rsid w:val="00D11CB8"/>
    <w:rsid w:val="00D11CD6"/>
    <w:rsid w:val="00D12CD2"/>
    <w:rsid w:val="00D14B61"/>
    <w:rsid w:val="00D15005"/>
    <w:rsid w:val="00D1551C"/>
    <w:rsid w:val="00D20205"/>
    <w:rsid w:val="00D2263D"/>
    <w:rsid w:val="00D236CC"/>
    <w:rsid w:val="00D24087"/>
    <w:rsid w:val="00D243E0"/>
    <w:rsid w:val="00D25B8F"/>
    <w:rsid w:val="00D27897"/>
    <w:rsid w:val="00D27A79"/>
    <w:rsid w:val="00D3127F"/>
    <w:rsid w:val="00D31B7D"/>
    <w:rsid w:val="00D31BFF"/>
    <w:rsid w:val="00D35D07"/>
    <w:rsid w:val="00D36ECC"/>
    <w:rsid w:val="00D37F32"/>
    <w:rsid w:val="00D40A65"/>
    <w:rsid w:val="00D425F8"/>
    <w:rsid w:val="00D42AAF"/>
    <w:rsid w:val="00D43EC8"/>
    <w:rsid w:val="00D47769"/>
    <w:rsid w:val="00D47FA4"/>
    <w:rsid w:val="00D507FB"/>
    <w:rsid w:val="00D562DE"/>
    <w:rsid w:val="00D570F3"/>
    <w:rsid w:val="00D608BF"/>
    <w:rsid w:val="00D624CB"/>
    <w:rsid w:val="00D62D1F"/>
    <w:rsid w:val="00D62F1E"/>
    <w:rsid w:val="00D654EE"/>
    <w:rsid w:val="00D65656"/>
    <w:rsid w:val="00D66625"/>
    <w:rsid w:val="00D704BB"/>
    <w:rsid w:val="00D7118C"/>
    <w:rsid w:val="00D71466"/>
    <w:rsid w:val="00D746E0"/>
    <w:rsid w:val="00D75B73"/>
    <w:rsid w:val="00D8178B"/>
    <w:rsid w:val="00D829F5"/>
    <w:rsid w:val="00D8342F"/>
    <w:rsid w:val="00D83BBA"/>
    <w:rsid w:val="00D841BF"/>
    <w:rsid w:val="00D865A2"/>
    <w:rsid w:val="00D86AAE"/>
    <w:rsid w:val="00D8785B"/>
    <w:rsid w:val="00D87A07"/>
    <w:rsid w:val="00D87DD3"/>
    <w:rsid w:val="00D90EAE"/>
    <w:rsid w:val="00D9141A"/>
    <w:rsid w:val="00D915F1"/>
    <w:rsid w:val="00D91CC1"/>
    <w:rsid w:val="00D92CCE"/>
    <w:rsid w:val="00D969B7"/>
    <w:rsid w:val="00DA00BE"/>
    <w:rsid w:val="00DA035C"/>
    <w:rsid w:val="00DA18AA"/>
    <w:rsid w:val="00DA3B6B"/>
    <w:rsid w:val="00DA3F3F"/>
    <w:rsid w:val="00DB0351"/>
    <w:rsid w:val="00DB21D7"/>
    <w:rsid w:val="00DB350B"/>
    <w:rsid w:val="00DB52E1"/>
    <w:rsid w:val="00DC2D02"/>
    <w:rsid w:val="00DC54C1"/>
    <w:rsid w:val="00DC5C12"/>
    <w:rsid w:val="00DC7C4C"/>
    <w:rsid w:val="00DD0063"/>
    <w:rsid w:val="00DD3675"/>
    <w:rsid w:val="00DD3D8F"/>
    <w:rsid w:val="00DD510B"/>
    <w:rsid w:val="00DD55B4"/>
    <w:rsid w:val="00DE2EDB"/>
    <w:rsid w:val="00DE338E"/>
    <w:rsid w:val="00DE69F3"/>
    <w:rsid w:val="00DF034F"/>
    <w:rsid w:val="00DF1640"/>
    <w:rsid w:val="00DF2435"/>
    <w:rsid w:val="00DF2DE0"/>
    <w:rsid w:val="00DF4269"/>
    <w:rsid w:val="00DF4B55"/>
    <w:rsid w:val="00DF50A5"/>
    <w:rsid w:val="00DF5B3E"/>
    <w:rsid w:val="00DF7F5D"/>
    <w:rsid w:val="00E02956"/>
    <w:rsid w:val="00E04E08"/>
    <w:rsid w:val="00E0758A"/>
    <w:rsid w:val="00E13297"/>
    <w:rsid w:val="00E14471"/>
    <w:rsid w:val="00E16CD3"/>
    <w:rsid w:val="00E21C0E"/>
    <w:rsid w:val="00E239E6"/>
    <w:rsid w:val="00E24659"/>
    <w:rsid w:val="00E26791"/>
    <w:rsid w:val="00E26844"/>
    <w:rsid w:val="00E277D1"/>
    <w:rsid w:val="00E302A7"/>
    <w:rsid w:val="00E31198"/>
    <w:rsid w:val="00E31C5B"/>
    <w:rsid w:val="00E3202D"/>
    <w:rsid w:val="00E32B3C"/>
    <w:rsid w:val="00E35873"/>
    <w:rsid w:val="00E36D06"/>
    <w:rsid w:val="00E370BF"/>
    <w:rsid w:val="00E408D4"/>
    <w:rsid w:val="00E4102C"/>
    <w:rsid w:val="00E4281C"/>
    <w:rsid w:val="00E435CD"/>
    <w:rsid w:val="00E462DC"/>
    <w:rsid w:val="00E52901"/>
    <w:rsid w:val="00E52AC9"/>
    <w:rsid w:val="00E55706"/>
    <w:rsid w:val="00E577D2"/>
    <w:rsid w:val="00E57A20"/>
    <w:rsid w:val="00E62F82"/>
    <w:rsid w:val="00E6341C"/>
    <w:rsid w:val="00E66A0A"/>
    <w:rsid w:val="00E73567"/>
    <w:rsid w:val="00E75DAA"/>
    <w:rsid w:val="00E7646F"/>
    <w:rsid w:val="00E767BC"/>
    <w:rsid w:val="00E77D61"/>
    <w:rsid w:val="00E80141"/>
    <w:rsid w:val="00E81815"/>
    <w:rsid w:val="00E82DCB"/>
    <w:rsid w:val="00E839FE"/>
    <w:rsid w:val="00E83DD9"/>
    <w:rsid w:val="00E840AA"/>
    <w:rsid w:val="00E84E1C"/>
    <w:rsid w:val="00E902DE"/>
    <w:rsid w:val="00E90A96"/>
    <w:rsid w:val="00E91A55"/>
    <w:rsid w:val="00E91AA8"/>
    <w:rsid w:val="00E91C9B"/>
    <w:rsid w:val="00E94B09"/>
    <w:rsid w:val="00E959C9"/>
    <w:rsid w:val="00E96928"/>
    <w:rsid w:val="00E96A45"/>
    <w:rsid w:val="00E97560"/>
    <w:rsid w:val="00EA39CC"/>
    <w:rsid w:val="00EA41E2"/>
    <w:rsid w:val="00EA430F"/>
    <w:rsid w:val="00EA5285"/>
    <w:rsid w:val="00EA6592"/>
    <w:rsid w:val="00EA6979"/>
    <w:rsid w:val="00EA6F46"/>
    <w:rsid w:val="00EB0F36"/>
    <w:rsid w:val="00EB1311"/>
    <w:rsid w:val="00EB2685"/>
    <w:rsid w:val="00EB35DB"/>
    <w:rsid w:val="00EB3AF4"/>
    <w:rsid w:val="00EB4334"/>
    <w:rsid w:val="00EB7383"/>
    <w:rsid w:val="00EC0CD0"/>
    <w:rsid w:val="00EC0EBA"/>
    <w:rsid w:val="00EC1620"/>
    <w:rsid w:val="00EC39E7"/>
    <w:rsid w:val="00EC3C42"/>
    <w:rsid w:val="00EC7033"/>
    <w:rsid w:val="00ED0055"/>
    <w:rsid w:val="00ED0570"/>
    <w:rsid w:val="00ED0981"/>
    <w:rsid w:val="00ED1A7B"/>
    <w:rsid w:val="00ED1E6A"/>
    <w:rsid w:val="00ED3958"/>
    <w:rsid w:val="00ED3ADF"/>
    <w:rsid w:val="00ED555E"/>
    <w:rsid w:val="00ED6448"/>
    <w:rsid w:val="00EE16FE"/>
    <w:rsid w:val="00EE2A07"/>
    <w:rsid w:val="00EE4F3A"/>
    <w:rsid w:val="00EE5590"/>
    <w:rsid w:val="00EE5BAD"/>
    <w:rsid w:val="00EE680D"/>
    <w:rsid w:val="00EE6FCB"/>
    <w:rsid w:val="00EE7724"/>
    <w:rsid w:val="00EF2376"/>
    <w:rsid w:val="00EF4A22"/>
    <w:rsid w:val="00EF51E5"/>
    <w:rsid w:val="00EF687A"/>
    <w:rsid w:val="00EF7D31"/>
    <w:rsid w:val="00F0059B"/>
    <w:rsid w:val="00F00882"/>
    <w:rsid w:val="00F009C8"/>
    <w:rsid w:val="00F01C0E"/>
    <w:rsid w:val="00F03C14"/>
    <w:rsid w:val="00F105B3"/>
    <w:rsid w:val="00F10F55"/>
    <w:rsid w:val="00F11C5D"/>
    <w:rsid w:val="00F15537"/>
    <w:rsid w:val="00F162D9"/>
    <w:rsid w:val="00F1641D"/>
    <w:rsid w:val="00F17454"/>
    <w:rsid w:val="00F20148"/>
    <w:rsid w:val="00F2046B"/>
    <w:rsid w:val="00F20D73"/>
    <w:rsid w:val="00F21F52"/>
    <w:rsid w:val="00F23E6F"/>
    <w:rsid w:val="00F244AB"/>
    <w:rsid w:val="00F25A60"/>
    <w:rsid w:val="00F27E7B"/>
    <w:rsid w:val="00F31194"/>
    <w:rsid w:val="00F3268C"/>
    <w:rsid w:val="00F329C4"/>
    <w:rsid w:val="00F32F8F"/>
    <w:rsid w:val="00F32FCA"/>
    <w:rsid w:val="00F36748"/>
    <w:rsid w:val="00F3743C"/>
    <w:rsid w:val="00F42114"/>
    <w:rsid w:val="00F42F19"/>
    <w:rsid w:val="00F448DC"/>
    <w:rsid w:val="00F44AD9"/>
    <w:rsid w:val="00F453E8"/>
    <w:rsid w:val="00F472D5"/>
    <w:rsid w:val="00F51694"/>
    <w:rsid w:val="00F53418"/>
    <w:rsid w:val="00F54284"/>
    <w:rsid w:val="00F54BFF"/>
    <w:rsid w:val="00F5631D"/>
    <w:rsid w:val="00F5726A"/>
    <w:rsid w:val="00F602D5"/>
    <w:rsid w:val="00F611B7"/>
    <w:rsid w:val="00F614B7"/>
    <w:rsid w:val="00F635D7"/>
    <w:rsid w:val="00F6388E"/>
    <w:rsid w:val="00F63AED"/>
    <w:rsid w:val="00F63DD1"/>
    <w:rsid w:val="00F65FAE"/>
    <w:rsid w:val="00F66B7F"/>
    <w:rsid w:val="00F703F7"/>
    <w:rsid w:val="00F7289B"/>
    <w:rsid w:val="00F72B8E"/>
    <w:rsid w:val="00F734F2"/>
    <w:rsid w:val="00F754C3"/>
    <w:rsid w:val="00F76622"/>
    <w:rsid w:val="00F8028B"/>
    <w:rsid w:val="00F81329"/>
    <w:rsid w:val="00F8138D"/>
    <w:rsid w:val="00F82430"/>
    <w:rsid w:val="00F83778"/>
    <w:rsid w:val="00F83853"/>
    <w:rsid w:val="00F84891"/>
    <w:rsid w:val="00F8608F"/>
    <w:rsid w:val="00F87EC7"/>
    <w:rsid w:val="00F91DD6"/>
    <w:rsid w:val="00F92CB4"/>
    <w:rsid w:val="00F92D4D"/>
    <w:rsid w:val="00F93014"/>
    <w:rsid w:val="00F932F8"/>
    <w:rsid w:val="00F9490F"/>
    <w:rsid w:val="00F96919"/>
    <w:rsid w:val="00F97568"/>
    <w:rsid w:val="00FA1795"/>
    <w:rsid w:val="00FA26B7"/>
    <w:rsid w:val="00FA3C2B"/>
    <w:rsid w:val="00FB002D"/>
    <w:rsid w:val="00FB0EAF"/>
    <w:rsid w:val="00FB0F97"/>
    <w:rsid w:val="00FB7DC0"/>
    <w:rsid w:val="00FC0289"/>
    <w:rsid w:val="00FC0857"/>
    <w:rsid w:val="00FC138A"/>
    <w:rsid w:val="00FC2170"/>
    <w:rsid w:val="00FC22F1"/>
    <w:rsid w:val="00FC720B"/>
    <w:rsid w:val="00FD1D8B"/>
    <w:rsid w:val="00FD5118"/>
    <w:rsid w:val="00FD6661"/>
    <w:rsid w:val="00FD6914"/>
    <w:rsid w:val="00FE055D"/>
    <w:rsid w:val="00FE0CF8"/>
    <w:rsid w:val="00FE336E"/>
    <w:rsid w:val="00FE3F48"/>
    <w:rsid w:val="00FE4105"/>
    <w:rsid w:val="00FE4AD7"/>
    <w:rsid w:val="00FE5CF1"/>
    <w:rsid w:val="00FE7005"/>
    <w:rsid w:val="00FF224E"/>
    <w:rsid w:val="00FF3C87"/>
    <w:rsid w:val="00FF46F9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4B4A9"/>
  <w15:docId w15:val="{AC2A9B5E-9245-445A-A779-9A4C8094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4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2674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9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6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B2674"/>
    <w:pPr>
      <w:overflowPunct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onsPlusNormal">
    <w:name w:val="ConsPlusNormal"/>
    <w:rsid w:val="00BB2674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BB2674"/>
    <w:pPr>
      <w:overflowPunct w:val="0"/>
      <w:autoSpaceDE w:val="0"/>
      <w:autoSpaceDN w:val="0"/>
      <w:adjustRightInd w:val="0"/>
      <w:jc w:val="both"/>
    </w:pPr>
  </w:style>
  <w:style w:type="paragraph" w:customStyle="1" w:styleId="11">
    <w:name w:val="Основной текст с отступом1"/>
    <w:basedOn w:val="a"/>
    <w:rsid w:val="00BB2674"/>
    <w:pPr>
      <w:overflowPunct w:val="0"/>
      <w:autoSpaceDE w:val="0"/>
      <w:autoSpaceDN w:val="0"/>
      <w:adjustRightInd w:val="0"/>
      <w:ind w:left="1418" w:hanging="1418"/>
      <w:jc w:val="both"/>
    </w:pPr>
  </w:style>
  <w:style w:type="paragraph" w:styleId="21">
    <w:name w:val="Body Text Indent 2"/>
    <w:basedOn w:val="a"/>
    <w:semiHidden/>
    <w:rsid w:val="00BB267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customStyle="1" w:styleId="ConsNormal">
    <w:name w:val="ConsNormal"/>
    <w:rsid w:val="00BB2674"/>
    <w:pPr>
      <w:overflowPunct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styleId="a5">
    <w:name w:val="Balloon Text"/>
    <w:basedOn w:val="a"/>
    <w:link w:val="a6"/>
    <w:uiPriority w:val="99"/>
    <w:semiHidden/>
    <w:unhideWhenUsed/>
    <w:rsid w:val="0072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2E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0E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0EE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0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C0EE0"/>
    <w:rPr>
      <w:sz w:val="24"/>
      <w:szCs w:val="24"/>
    </w:rPr>
  </w:style>
  <w:style w:type="paragraph" w:customStyle="1" w:styleId="12">
    <w:name w:val="Стиль1"/>
    <w:basedOn w:val="a"/>
    <w:rsid w:val="004F0490"/>
    <w:pPr>
      <w:ind w:firstLine="567"/>
      <w:jc w:val="both"/>
    </w:pPr>
    <w:rPr>
      <w:szCs w:val="20"/>
    </w:rPr>
  </w:style>
  <w:style w:type="character" w:styleId="ab">
    <w:name w:val="annotation reference"/>
    <w:unhideWhenUsed/>
    <w:rsid w:val="00311264"/>
    <w:rPr>
      <w:sz w:val="16"/>
      <w:szCs w:val="16"/>
    </w:rPr>
  </w:style>
  <w:style w:type="paragraph" w:styleId="ac">
    <w:name w:val="annotation text"/>
    <w:basedOn w:val="a"/>
    <w:link w:val="ad"/>
    <w:unhideWhenUsed/>
    <w:rsid w:val="00311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112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126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11264"/>
    <w:rPr>
      <w:b/>
      <w:bCs/>
    </w:rPr>
  </w:style>
  <w:style w:type="character" w:styleId="af0">
    <w:name w:val="Hyperlink"/>
    <w:unhideWhenUsed/>
    <w:rsid w:val="00F54BFF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F9490F"/>
    <w:pPr>
      <w:ind w:left="708"/>
    </w:pPr>
  </w:style>
  <w:style w:type="paragraph" w:styleId="af2">
    <w:name w:val="Revision"/>
    <w:hidden/>
    <w:uiPriority w:val="99"/>
    <w:semiHidden/>
    <w:rsid w:val="007F289E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4E5F9D"/>
    <w:rPr>
      <w:sz w:val="24"/>
      <w:szCs w:val="24"/>
    </w:rPr>
  </w:style>
  <w:style w:type="paragraph" w:styleId="af3">
    <w:name w:val="Title"/>
    <w:basedOn w:val="a"/>
    <w:link w:val="af4"/>
    <w:qFormat/>
    <w:rsid w:val="00B97A52"/>
    <w:pPr>
      <w:jc w:val="center"/>
    </w:pPr>
    <w:rPr>
      <w:rFonts w:ascii="Arial" w:hAnsi="Arial"/>
      <w:b/>
      <w:sz w:val="20"/>
      <w:szCs w:val="20"/>
    </w:rPr>
  </w:style>
  <w:style w:type="character" w:customStyle="1" w:styleId="af4">
    <w:name w:val="Заголовок Знак"/>
    <w:link w:val="af3"/>
    <w:rsid w:val="00B97A52"/>
    <w:rPr>
      <w:rFonts w:ascii="Arial" w:hAnsi="Arial"/>
      <w:b/>
    </w:rPr>
  </w:style>
  <w:style w:type="character" w:customStyle="1" w:styleId="af5">
    <w:name w:val="Основной шрифт"/>
    <w:rsid w:val="00B97A52"/>
  </w:style>
  <w:style w:type="character" w:customStyle="1" w:styleId="10">
    <w:name w:val="Заголовок 1 Знак"/>
    <w:link w:val="1"/>
    <w:rsid w:val="0094653B"/>
    <w:rPr>
      <w:rFonts w:ascii="Arial" w:eastAsia="Arial Unicode MS" w:hAnsi="Arial" w:cs="Arial"/>
      <w:b/>
      <w:bCs/>
      <w:kern w:val="32"/>
      <w:sz w:val="32"/>
      <w:szCs w:val="32"/>
    </w:rPr>
  </w:style>
  <w:style w:type="table" w:styleId="af6">
    <w:name w:val="Table Grid"/>
    <w:basedOn w:val="a1"/>
    <w:uiPriority w:val="59"/>
    <w:rsid w:val="0015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13B4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22">
    <w:name w:val="Quote"/>
    <w:basedOn w:val="a"/>
    <w:next w:val="a"/>
    <w:uiPriority w:val="29"/>
    <w:qFormat/>
    <w:rsid w:val="003A6D5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0">
    <w:name w:val="Заголовок 2 Знак"/>
    <w:basedOn w:val="a0"/>
    <w:link w:val="2"/>
    <w:uiPriority w:val="9"/>
    <w:semiHidden/>
    <w:rsid w:val="00697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7">
    <w:name w:val="Emphasis"/>
    <w:basedOn w:val="a0"/>
    <w:uiPriority w:val="20"/>
    <w:qFormat/>
    <w:rsid w:val="00C363C0"/>
    <w:rPr>
      <w:i/>
      <w:iCs/>
    </w:rPr>
  </w:style>
  <w:style w:type="table" w:customStyle="1" w:styleId="TableStyle0">
    <w:name w:val="TableStyle0"/>
    <w:rsid w:val="00272DC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15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567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af8">
    <w:name w:val="Normal (Web)"/>
    <w:basedOn w:val="a"/>
    <w:uiPriority w:val="99"/>
    <w:unhideWhenUsed/>
    <w:rsid w:val="008768A9"/>
    <w:pPr>
      <w:spacing w:before="100" w:beforeAutospacing="1" w:after="100" w:afterAutospacing="1"/>
    </w:pPr>
  </w:style>
  <w:style w:type="paragraph" w:styleId="af9">
    <w:name w:val="No Spacing"/>
    <w:link w:val="afa"/>
    <w:uiPriority w:val="1"/>
    <w:qFormat/>
    <w:rsid w:val="003672B2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3672B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0" Type="http://schemas.openxmlformats.org/officeDocument/2006/relationships/hyperlink" Target="mailto:Escrow_Sberbank@sberban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Relationship Id="rId14" Type="http://schemas.openxmlformats.org/officeDocument/2006/relationships/hyperlink" Target="consultantplus://offline/ref=54E5A3CF0243A38D73DB78998DAA8F992E2C4FA88F386C35F3AAE8AB0F5B0D0E6995531112B0DA4626B3EBA290427FC0B5679B99463CC47807V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A983-BE41-4E75-B069-3ABCEB1B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10089</Words>
  <Characters>57508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 г .Москва</Company>
  <LinksUpToDate>false</LinksUpToDate>
  <CharactersWithSpaces>67463</CharactersWithSpaces>
  <SharedDoc>false</SharedDoc>
  <HLinks>
    <vt:vector size="18" baseType="variant"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2162722</vt:i4>
      </vt:variant>
      <vt:variant>
        <vt:i4>2</vt:i4>
      </vt:variant>
      <vt:variant>
        <vt:i4>0</vt:i4>
      </vt:variant>
      <vt:variant>
        <vt:i4>5</vt:i4>
      </vt:variant>
      <vt:variant>
        <vt:lpwstr>http://www.a101.ru/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Andrianova-OG</dc:creator>
  <cp:keywords/>
  <dc:description/>
  <cp:lastModifiedBy>user</cp:lastModifiedBy>
  <cp:revision>17</cp:revision>
  <cp:lastPrinted>2023-11-09T05:27:00Z</cp:lastPrinted>
  <dcterms:created xsi:type="dcterms:W3CDTF">2023-11-09T04:54:00Z</dcterms:created>
  <dcterms:modified xsi:type="dcterms:W3CDTF">2023-11-10T02:28:00Z</dcterms:modified>
</cp:coreProperties>
</file>